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A7918C" w14:textId="77777777" w:rsidR="00AA6F4D" w:rsidRPr="00BB212B" w:rsidRDefault="00DD5B53" w:rsidP="0021114E">
      <w:pPr>
        <w:pStyle w:val="LGAItemNoHeading"/>
        <w:spacing w:before="240"/>
        <w:rPr>
          <w:rFonts w:ascii="Arial" w:hAnsi="Arial" w:cs="Arial"/>
          <w:sz w:val="28"/>
          <w:szCs w:val="28"/>
        </w:rPr>
      </w:pPr>
      <w:r>
        <w:rPr>
          <w:rFonts w:ascii="Arial" w:hAnsi="Arial" w:cs="Arial"/>
          <w:sz w:val="28"/>
          <w:szCs w:val="28"/>
        </w:rPr>
        <w:t>Joint</w:t>
      </w:r>
      <w:r w:rsidR="00EB5EEE">
        <w:rPr>
          <w:rFonts w:ascii="Arial" w:hAnsi="Arial" w:cs="Arial"/>
          <w:sz w:val="28"/>
          <w:szCs w:val="28"/>
        </w:rPr>
        <w:t xml:space="preserve"> Childrens and CWB workshop on 8</w:t>
      </w:r>
      <w:r>
        <w:rPr>
          <w:rFonts w:ascii="Arial" w:hAnsi="Arial" w:cs="Arial"/>
          <w:sz w:val="28"/>
          <w:szCs w:val="28"/>
        </w:rPr>
        <w:t xml:space="preserve"> January 2015</w:t>
      </w:r>
    </w:p>
    <w:p w14:paraId="18878A18" w14:textId="77777777" w:rsidR="00BB212B" w:rsidRPr="00D13670" w:rsidRDefault="0021114E" w:rsidP="0021114E">
      <w:pPr>
        <w:pStyle w:val="MainText"/>
        <w:spacing w:line="240" w:lineRule="auto"/>
        <w:rPr>
          <w:rFonts w:ascii="Arial" w:hAnsi="Arial" w:cs="Arial"/>
          <w:b/>
          <w:szCs w:val="22"/>
        </w:rPr>
      </w:pPr>
      <w:r w:rsidRPr="00D13670">
        <w:rPr>
          <w:rFonts w:ascii="Arial" w:hAnsi="Arial" w:cs="Arial"/>
          <w:b/>
          <w:szCs w:val="22"/>
        </w:rPr>
        <w:t>Purpose</w:t>
      </w:r>
      <w:r w:rsidR="00DD5B53" w:rsidRPr="00D13670">
        <w:rPr>
          <w:rFonts w:ascii="Arial" w:hAnsi="Arial" w:cs="Arial"/>
          <w:b/>
          <w:szCs w:val="22"/>
        </w:rPr>
        <w:t xml:space="preserve"> </w:t>
      </w:r>
    </w:p>
    <w:p w14:paraId="22C97337" w14:textId="77777777" w:rsidR="0021114E" w:rsidRPr="00D13670" w:rsidRDefault="0021114E" w:rsidP="0021114E">
      <w:pPr>
        <w:pStyle w:val="MainText"/>
        <w:spacing w:line="240" w:lineRule="auto"/>
        <w:rPr>
          <w:rFonts w:ascii="Arial" w:hAnsi="Arial" w:cs="Arial"/>
          <w:b/>
          <w:szCs w:val="22"/>
        </w:rPr>
      </w:pPr>
    </w:p>
    <w:p w14:paraId="2555DD2C" w14:textId="77777777" w:rsidR="00CE3CB3" w:rsidRPr="00D13670" w:rsidRDefault="00CE3CB3" w:rsidP="00CE3CB3">
      <w:pPr>
        <w:pStyle w:val="MainText"/>
        <w:spacing w:line="240" w:lineRule="auto"/>
        <w:rPr>
          <w:rFonts w:ascii="Arial" w:hAnsi="Arial" w:cs="Arial"/>
          <w:szCs w:val="22"/>
        </w:rPr>
      </w:pPr>
      <w:r w:rsidRPr="00D13670">
        <w:rPr>
          <w:rFonts w:ascii="Arial" w:hAnsi="Arial" w:cs="Arial"/>
          <w:szCs w:val="22"/>
        </w:rPr>
        <w:t>For the Board to note.</w:t>
      </w:r>
    </w:p>
    <w:p w14:paraId="6A12B2CE" w14:textId="77777777" w:rsidR="00A601EC" w:rsidRPr="00D13670" w:rsidRDefault="00A601EC" w:rsidP="0021114E">
      <w:pPr>
        <w:pStyle w:val="MainText"/>
        <w:spacing w:line="240" w:lineRule="auto"/>
        <w:rPr>
          <w:rFonts w:ascii="Arial" w:hAnsi="Arial" w:cs="Arial"/>
          <w:b/>
          <w:szCs w:val="22"/>
        </w:rPr>
      </w:pPr>
    </w:p>
    <w:p w14:paraId="6A627029" w14:textId="77777777" w:rsidR="000C3360" w:rsidRDefault="000C3360" w:rsidP="0021114E">
      <w:pPr>
        <w:pStyle w:val="MainText"/>
        <w:spacing w:line="240" w:lineRule="auto"/>
        <w:rPr>
          <w:rFonts w:ascii="Arial" w:hAnsi="Arial" w:cs="Arial"/>
          <w:b/>
          <w:szCs w:val="22"/>
        </w:rPr>
      </w:pPr>
      <w:r w:rsidRPr="00D13670">
        <w:rPr>
          <w:rFonts w:ascii="Arial" w:hAnsi="Arial" w:cs="Arial"/>
          <w:b/>
          <w:szCs w:val="22"/>
        </w:rPr>
        <w:t>Summary</w:t>
      </w:r>
    </w:p>
    <w:p w14:paraId="015709FF" w14:textId="77777777" w:rsidR="00CE6F75" w:rsidRPr="00D13670" w:rsidRDefault="00CE6F75" w:rsidP="0021114E">
      <w:pPr>
        <w:pStyle w:val="MainText"/>
        <w:spacing w:line="240" w:lineRule="auto"/>
        <w:rPr>
          <w:rFonts w:ascii="Arial" w:hAnsi="Arial" w:cs="Arial"/>
          <w:szCs w:val="22"/>
        </w:rPr>
      </w:pPr>
    </w:p>
    <w:p w14:paraId="5D75C13D" w14:textId="77777777" w:rsidR="000A3935" w:rsidRPr="00D13670" w:rsidRDefault="00D13670" w:rsidP="0021114E">
      <w:pPr>
        <w:pStyle w:val="MainText"/>
        <w:spacing w:line="240" w:lineRule="auto"/>
        <w:rPr>
          <w:rFonts w:ascii="Arial" w:hAnsi="Arial" w:cs="Arial"/>
          <w:szCs w:val="22"/>
        </w:rPr>
      </w:pPr>
      <w:r w:rsidRPr="00D13670">
        <w:rPr>
          <w:rFonts w:ascii="Arial" w:hAnsi="Arial" w:cs="Arial"/>
          <w:szCs w:val="22"/>
        </w:rPr>
        <w:t>The Community Wellbeing Board requested a joint discussion with Children and Young People’s Board lead members on areas of common interest. This paper suggests a focus for discussion.</w:t>
      </w:r>
    </w:p>
    <w:p w14:paraId="09833407" w14:textId="77777777" w:rsidR="00AA6F4D" w:rsidRPr="00D13670"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13670" w14:paraId="4473DC24" w14:textId="77777777">
        <w:tc>
          <w:tcPr>
            <w:tcW w:w="9157" w:type="dxa"/>
          </w:tcPr>
          <w:p w14:paraId="096FB57B" w14:textId="77777777" w:rsidR="000C3360" w:rsidRPr="00D13670" w:rsidRDefault="000C3360" w:rsidP="0021114E">
            <w:pPr>
              <w:pStyle w:val="MainText"/>
              <w:spacing w:line="240" w:lineRule="auto"/>
              <w:rPr>
                <w:rFonts w:ascii="Arial" w:hAnsi="Arial" w:cs="Arial"/>
                <w:b/>
                <w:szCs w:val="22"/>
              </w:rPr>
            </w:pPr>
          </w:p>
          <w:p w14:paraId="1D91E75C" w14:textId="032728D3" w:rsidR="000C3360" w:rsidRDefault="000C3360" w:rsidP="0021114E">
            <w:pPr>
              <w:pStyle w:val="MainText"/>
              <w:spacing w:line="240" w:lineRule="auto"/>
              <w:rPr>
                <w:rFonts w:ascii="Arial" w:hAnsi="Arial" w:cs="Arial"/>
                <w:b/>
                <w:szCs w:val="22"/>
              </w:rPr>
            </w:pPr>
            <w:r w:rsidRPr="00D13670">
              <w:rPr>
                <w:rFonts w:ascii="Arial" w:hAnsi="Arial" w:cs="Arial"/>
                <w:b/>
                <w:szCs w:val="22"/>
              </w:rPr>
              <w:t>Recommendation</w:t>
            </w:r>
            <w:r w:rsidR="004B0FD9" w:rsidRPr="00D13670">
              <w:rPr>
                <w:rFonts w:ascii="Arial" w:hAnsi="Arial" w:cs="Arial"/>
                <w:b/>
                <w:szCs w:val="22"/>
              </w:rPr>
              <w:t>s</w:t>
            </w:r>
          </w:p>
          <w:p w14:paraId="01656654" w14:textId="77777777" w:rsidR="009C4A15" w:rsidRDefault="009C4A15" w:rsidP="0021114E">
            <w:pPr>
              <w:pStyle w:val="MainText"/>
              <w:spacing w:line="240" w:lineRule="auto"/>
              <w:rPr>
                <w:rFonts w:ascii="Arial" w:hAnsi="Arial" w:cs="Arial"/>
                <w:b/>
                <w:szCs w:val="22"/>
              </w:rPr>
            </w:pPr>
          </w:p>
          <w:p w14:paraId="2A1356F2" w14:textId="2C367557" w:rsidR="009C4A15" w:rsidRPr="00D13670" w:rsidRDefault="009C4A15" w:rsidP="0021114E">
            <w:pPr>
              <w:pStyle w:val="MainText"/>
              <w:spacing w:line="240" w:lineRule="auto"/>
              <w:rPr>
                <w:rFonts w:ascii="Arial" w:hAnsi="Arial" w:cs="Arial"/>
                <w:b/>
                <w:szCs w:val="22"/>
              </w:rPr>
            </w:pPr>
            <w:r>
              <w:rPr>
                <w:rFonts w:ascii="Arial" w:hAnsi="Arial" w:cs="Arial"/>
                <w:b/>
                <w:szCs w:val="22"/>
              </w:rPr>
              <w:t>Members are asked to</w:t>
            </w:r>
            <w:r w:rsidR="00CE6F75">
              <w:rPr>
                <w:rFonts w:ascii="Arial" w:hAnsi="Arial" w:cs="Arial"/>
                <w:b/>
                <w:szCs w:val="22"/>
              </w:rPr>
              <w:t>:</w:t>
            </w:r>
          </w:p>
          <w:p w14:paraId="42FB3EC2" w14:textId="063EBADF" w:rsidR="009C4A15" w:rsidRDefault="009C4A15" w:rsidP="009C4A15">
            <w:pPr>
              <w:pStyle w:val="ListParagraph"/>
              <w:numPr>
                <w:ilvl w:val="1"/>
                <w:numId w:val="31"/>
              </w:numPr>
              <w:spacing w:before="120"/>
              <w:jc w:val="both"/>
              <w:rPr>
                <w:rFonts w:ascii="Arial" w:hAnsi="Arial" w:cs="Arial"/>
                <w:szCs w:val="22"/>
              </w:rPr>
            </w:pPr>
            <w:r w:rsidRPr="00D13670">
              <w:rPr>
                <w:rFonts w:ascii="Arial" w:hAnsi="Arial" w:cs="Arial"/>
                <w:szCs w:val="22"/>
              </w:rPr>
              <w:t>Note the agenda items</w:t>
            </w:r>
            <w:r>
              <w:rPr>
                <w:rFonts w:ascii="Arial" w:hAnsi="Arial" w:cs="Arial"/>
                <w:szCs w:val="22"/>
              </w:rPr>
              <w:t xml:space="preserve"> proposed in Appendix A</w:t>
            </w:r>
            <w:r w:rsidR="00CE6F75">
              <w:rPr>
                <w:rFonts w:ascii="Arial" w:hAnsi="Arial" w:cs="Arial"/>
                <w:szCs w:val="22"/>
              </w:rPr>
              <w:t>; and</w:t>
            </w:r>
            <w:bookmarkStart w:id="0" w:name="_GoBack"/>
            <w:bookmarkEnd w:id="0"/>
          </w:p>
          <w:p w14:paraId="3BA36A56" w14:textId="77777777" w:rsidR="009C4A15" w:rsidRPr="00D13670" w:rsidRDefault="009C4A15" w:rsidP="009C4A15">
            <w:pPr>
              <w:pStyle w:val="ListParagraph"/>
              <w:numPr>
                <w:ilvl w:val="1"/>
                <w:numId w:val="31"/>
              </w:numPr>
              <w:spacing w:before="120"/>
              <w:jc w:val="both"/>
              <w:rPr>
                <w:rFonts w:ascii="Arial" w:hAnsi="Arial" w:cs="Arial"/>
                <w:szCs w:val="22"/>
              </w:rPr>
            </w:pPr>
            <w:r>
              <w:rPr>
                <w:rFonts w:ascii="Arial" w:hAnsi="Arial" w:cs="Arial"/>
                <w:szCs w:val="22"/>
              </w:rPr>
              <w:t>Suggest any other items for the agenda</w:t>
            </w:r>
          </w:p>
          <w:p w14:paraId="07333CE9" w14:textId="77777777" w:rsidR="000C3360" w:rsidRPr="00D13670" w:rsidRDefault="000C3360" w:rsidP="0021114E">
            <w:pPr>
              <w:pStyle w:val="MainText"/>
              <w:spacing w:line="240" w:lineRule="auto"/>
              <w:rPr>
                <w:rFonts w:ascii="Arial" w:hAnsi="Arial" w:cs="Arial"/>
                <w:szCs w:val="22"/>
              </w:rPr>
            </w:pPr>
          </w:p>
          <w:p w14:paraId="53B47E0D" w14:textId="77777777" w:rsidR="000C3360" w:rsidRPr="00D13670" w:rsidRDefault="000C3360" w:rsidP="0021114E">
            <w:pPr>
              <w:pStyle w:val="MainText"/>
              <w:spacing w:line="240" w:lineRule="auto"/>
              <w:rPr>
                <w:rFonts w:ascii="Arial" w:hAnsi="Arial" w:cs="Arial"/>
                <w:b/>
                <w:szCs w:val="22"/>
              </w:rPr>
            </w:pPr>
            <w:r w:rsidRPr="00D13670">
              <w:rPr>
                <w:rFonts w:ascii="Arial" w:hAnsi="Arial" w:cs="Arial"/>
                <w:b/>
                <w:szCs w:val="22"/>
              </w:rPr>
              <w:t>Action</w:t>
            </w:r>
            <w:r w:rsidR="004B0FD9" w:rsidRPr="00D13670">
              <w:rPr>
                <w:rFonts w:ascii="Arial" w:hAnsi="Arial" w:cs="Arial"/>
                <w:b/>
                <w:szCs w:val="22"/>
              </w:rPr>
              <w:t>/s</w:t>
            </w:r>
          </w:p>
          <w:p w14:paraId="4E549688" w14:textId="77777777" w:rsidR="00A601EC" w:rsidRPr="00D13670" w:rsidRDefault="00D13670" w:rsidP="0021114E">
            <w:pPr>
              <w:pStyle w:val="MainText"/>
              <w:spacing w:line="240" w:lineRule="auto"/>
              <w:rPr>
                <w:rFonts w:ascii="Arial" w:hAnsi="Arial" w:cs="Arial"/>
                <w:szCs w:val="22"/>
              </w:rPr>
            </w:pPr>
            <w:r w:rsidRPr="00D13670">
              <w:rPr>
                <w:rFonts w:ascii="Arial" w:hAnsi="Arial" w:cs="Arial"/>
                <w:szCs w:val="22"/>
              </w:rPr>
              <w:t>As directed by Members.</w:t>
            </w:r>
          </w:p>
          <w:p w14:paraId="1E1FC922" w14:textId="77777777" w:rsidR="000A3935" w:rsidRPr="00D13670" w:rsidRDefault="000A3935" w:rsidP="00DD5B53">
            <w:pPr>
              <w:pStyle w:val="MainText"/>
              <w:spacing w:line="240" w:lineRule="auto"/>
              <w:rPr>
                <w:rFonts w:ascii="Arial" w:hAnsi="Arial" w:cs="Arial"/>
                <w:b/>
                <w:szCs w:val="22"/>
              </w:rPr>
            </w:pPr>
          </w:p>
        </w:tc>
      </w:tr>
    </w:tbl>
    <w:p w14:paraId="2BD13329" w14:textId="77777777" w:rsidR="00AA6F4D" w:rsidRPr="00D13670" w:rsidRDefault="00AA6F4D" w:rsidP="0021114E">
      <w:pPr>
        <w:pStyle w:val="MainText"/>
        <w:spacing w:line="240" w:lineRule="auto"/>
        <w:rPr>
          <w:rFonts w:ascii="Arial" w:hAnsi="Arial" w:cs="Arial"/>
          <w:szCs w:val="22"/>
        </w:rPr>
      </w:pPr>
    </w:p>
    <w:p w14:paraId="13A47CD2" w14:textId="77777777" w:rsidR="000D2BDB" w:rsidRPr="00D13670" w:rsidRDefault="000D2BDB" w:rsidP="0021114E">
      <w:pPr>
        <w:pStyle w:val="MainText"/>
        <w:spacing w:line="240" w:lineRule="auto"/>
        <w:rPr>
          <w:rFonts w:ascii="Arial" w:hAnsi="Arial" w:cs="Arial"/>
          <w:szCs w:val="22"/>
        </w:rPr>
      </w:pPr>
    </w:p>
    <w:p w14:paraId="28553E5C" w14:textId="77777777" w:rsidR="00AA6F4D" w:rsidRPr="00D13670"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D13670" w14:paraId="7C300445" w14:textId="77777777" w:rsidTr="008D332D">
        <w:tc>
          <w:tcPr>
            <w:tcW w:w="2802" w:type="dxa"/>
          </w:tcPr>
          <w:p w14:paraId="6946207E" w14:textId="77777777" w:rsidR="00CC0245" w:rsidRPr="00D13670" w:rsidRDefault="00CC0245" w:rsidP="0021114E">
            <w:pPr>
              <w:pStyle w:val="MainText"/>
              <w:spacing w:before="120" w:line="240" w:lineRule="auto"/>
              <w:rPr>
                <w:rFonts w:ascii="Arial" w:hAnsi="Arial" w:cs="Arial"/>
                <w:szCs w:val="22"/>
              </w:rPr>
            </w:pPr>
            <w:r w:rsidRPr="00D13670">
              <w:rPr>
                <w:rFonts w:ascii="Arial" w:hAnsi="Arial" w:cs="Arial"/>
                <w:b/>
                <w:szCs w:val="22"/>
              </w:rPr>
              <w:t>Contact officer:</w:t>
            </w:r>
            <w:r w:rsidR="008F3A81" w:rsidRPr="00D13670">
              <w:rPr>
                <w:rFonts w:ascii="Arial" w:hAnsi="Arial" w:cs="Arial"/>
                <w:szCs w:val="22"/>
              </w:rPr>
              <w:t xml:space="preserve"> </w:t>
            </w:r>
          </w:p>
        </w:tc>
        <w:tc>
          <w:tcPr>
            <w:tcW w:w="6378" w:type="dxa"/>
          </w:tcPr>
          <w:p w14:paraId="42597025" w14:textId="77777777" w:rsidR="00CC0245" w:rsidRPr="00D13670" w:rsidRDefault="00E76A18" w:rsidP="0021114E">
            <w:pPr>
              <w:pStyle w:val="MainText"/>
              <w:spacing w:before="120" w:line="240" w:lineRule="auto"/>
              <w:rPr>
                <w:rFonts w:ascii="Arial" w:hAnsi="Arial" w:cs="Arial"/>
                <w:szCs w:val="22"/>
              </w:rPr>
            </w:pPr>
            <w:r w:rsidRPr="00D13670">
              <w:rPr>
                <w:rFonts w:ascii="Arial" w:hAnsi="Arial" w:cs="Arial"/>
                <w:szCs w:val="22"/>
              </w:rPr>
              <w:t>Samantha Ramanah</w:t>
            </w:r>
          </w:p>
        </w:tc>
      </w:tr>
      <w:tr w:rsidR="00C9258A" w:rsidRPr="00D13670" w14:paraId="350F851A" w14:textId="77777777" w:rsidTr="008D332D">
        <w:tc>
          <w:tcPr>
            <w:tcW w:w="2802" w:type="dxa"/>
          </w:tcPr>
          <w:p w14:paraId="5920BA2F" w14:textId="77777777" w:rsidR="00C9258A" w:rsidRPr="00D13670" w:rsidRDefault="00C9258A" w:rsidP="0021114E">
            <w:pPr>
              <w:pStyle w:val="MainText"/>
              <w:spacing w:before="120" w:line="240" w:lineRule="auto"/>
              <w:rPr>
                <w:rFonts w:ascii="Arial" w:hAnsi="Arial" w:cs="Arial"/>
                <w:b/>
                <w:szCs w:val="22"/>
              </w:rPr>
            </w:pPr>
            <w:r w:rsidRPr="00D13670">
              <w:rPr>
                <w:rFonts w:ascii="Arial" w:hAnsi="Arial" w:cs="Arial"/>
                <w:b/>
                <w:szCs w:val="22"/>
              </w:rPr>
              <w:t>Position:</w:t>
            </w:r>
          </w:p>
        </w:tc>
        <w:tc>
          <w:tcPr>
            <w:tcW w:w="6378" w:type="dxa"/>
          </w:tcPr>
          <w:p w14:paraId="5793854C" w14:textId="77777777" w:rsidR="00D13670" w:rsidRPr="00D13670" w:rsidRDefault="00D13670" w:rsidP="00E76A18">
            <w:pPr>
              <w:rPr>
                <w:rFonts w:ascii="Arial" w:hAnsi="Arial" w:cs="Arial"/>
                <w:color w:val="676767"/>
                <w:szCs w:val="22"/>
              </w:rPr>
            </w:pPr>
          </w:p>
          <w:p w14:paraId="516DA7D9" w14:textId="77777777" w:rsidR="00E76A18" w:rsidRPr="00D13670" w:rsidRDefault="00E76A18" w:rsidP="00E76A18">
            <w:pPr>
              <w:rPr>
                <w:rFonts w:ascii="Arial" w:hAnsi="Arial" w:cs="Arial"/>
                <w:color w:val="676767"/>
                <w:szCs w:val="22"/>
              </w:rPr>
            </w:pPr>
            <w:r w:rsidRPr="00D13670">
              <w:rPr>
                <w:rFonts w:ascii="Arial" w:hAnsi="Arial" w:cs="Arial"/>
                <w:szCs w:val="22"/>
              </w:rPr>
              <w:t xml:space="preserve">Adviser, </w:t>
            </w:r>
            <w:r w:rsidR="00E626A4" w:rsidRPr="00D13670">
              <w:rPr>
                <w:rFonts w:ascii="Arial" w:hAnsi="Arial" w:cs="Arial"/>
                <w:szCs w:val="22"/>
              </w:rPr>
              <w:t xml:space="preserve">Health, </w:t>
            </w:r>
            <w:r w:rsidRPr="00D13670">
              <w:rPr>
                <w:rFonts w:ascii="Arial" w:hAnsi="Arial" w:cs="Arial"/>
                <w:szCs w:val="22"/>
              </w:rPr>
              <w:t>Adult and Social Care</w:t>
            </w:r>
          </w:p>
          <w:p w14:paraId="76CD179B" w14:textId="77777777" w:rsidR="00C9258A" w:rsidRPr="00D13670" w:rsidRDefault="00C9258A" w:rsidP="0021114E">
            <w:pPr>
              <w:pStyle w:val="MainText"/>
              <w:spacing w:before="120" w:line="240" w:lineRule="auto"/>
              <w:rPr>
                <w:rFonts w:ascii="Arial" w:hAnsi="Arial" w:cs="Arial"/>
                <w:szCs w:val="22"/>
              </w:rPr>
            </w:pPr>
          </w:p>
        </w:tc>
      </w:tr>
      <w:tr w:rsidR="00CC0245" w:rsidRPr="00D13670" w14:paraId="18F9E2C1" w14:textId="77777777" w:rsidTr="008D332D">
        <w:tc>
          <w:tcPr>
            <w:tcW w:w="2802" w:type="dxa"/>
          </w:tcPr>
          <w:p w14:paraId="2F721096" w14:textId="77777777" w:rsidR="00CC0245" w:rsidRPr="00D13670" w:rsidRDefault="00CC0245" w:rsidP="0021114E">
            <w:pPr>
              <w:pStyle w:val="MainText"/>
              <w:spacing w:before="120" w:line="240" w:lineRule="auto"/>
              <w:rPr>
                <w:rFonts w:ascii="Arial" w:hAnsi="Arial" w:cs="Arial"/>
                <w:b/>
                <w:szCs w:val="22"/>
              </w:rPr>
            </w:pPr>
            <w:r w:rsidRPr="00D13670">
              <w:rPr>
                <w:rFonts w:ascii="Arial" w:hAnsi="Arial" w:cs="Arial"/>
                <w:b/>
                <w:szCs w:val="22"/>
              </w:rPr>
              <w:t>Phone no:</w:t>
            </w:r>
          </w:p>
        </w:tc>
        <w:tc>
          <w:tcPr>
            <w:tcW w:w="6378" w:type="dxa"/>
          </w:tcPr>
          <w:p w14:paraId="45F311AD" w14:textId="77777777" w:rsidR="00CC0245" w:rsidRPr="00D13670" w:rsidRDefault="00E76A18" w:rsidP="0021114E">
            <w:pPr>
              <w:pStyle w:val="MainText"/>
              <w:spacing w:before="120" w:line="240" w:lineRule="auto"/>
              <w:rPr>
                <w:rFonts w:ascii="Arial" w:hAnsi="Arial" w:cs="Arial"/>
                <w:szCs w:val="22"/>
              </w:rPr>
            </w:pPr>
            <w:r w:rsidRPr="00D13670">
              <w:rPr>
                <w:rFonts w:ascii="Arial" w:hAnsi="Arial" w:cs="Arial"/>
                <w:szCs w:val="22"/>
              </w:rPr>
              <w:t>020 7664 3079</w:t>
            </w:r>
          </w:p>
        </w:tc>
      </w:tr>
      <w:tr w:rsidR="00CC0245" w:rsidRPr="00D13670" w14:paraId="0971EFFF" w14:textId="77777777" w:rsidTr="006137EA">
        <w:trPr>
          <w:trHeight w:val="507"/>
        </w:trPr>
        <w:tc>
          <w:tcPr>
            <w:tcW w:w="2802" w:type="dxa"/>
          </w:tcPr>
          <w:p w14:paraId="457CD5D6" w14:textId="77777777" w:rsidR="00CC0245" w:rsidRPr="00D13670" w:rsidRDefault="001224A4" w:rsidP="0021114E">
            <w:pPr>
              <w:pStyle w:val="MainText"/>
              <w:spacing w:before="120" w:line="240" w:lineRule="auto"/>
              <w:rPr>
                <w:rFonts w:ascii="Arial" w:hAnsi="Arial" w:cs="Arial"/>
                <w:b/>
                <w:szCs w:val="22"/>
              </w:rPr>
            </w:pPr>
            <w:r w:rsidRPr="00D13670">
              <w:rPr>
                <w:rFonts w:ascii="Arial" w:hAnsi="Arial" w:cs="Arial"/>
                <w:b/>
                <w:szCs w:val="22"/>
              </w:rPr>
              <w:t>E</w:t>
            </w:r>
            <w:r w:rsidR="00CC0245" w:rsidRPr="00D13670">
              <w:rPr>
                <w:rFonts w:ascii="Arial" w:hAnsi="Arial" w:cs="Arial"/>
                <w:b/>
                <w:szCs w:val="22"/>
              </w:rPr>
              <w:t>mail:</w:t>
            </w:r>
          </w:p>
        </w:tc>
        <w:tc>
          <w:tcPr>
            <w:tcW w:w="6378" w:type="dxa"/>
          </w:tcPr>
          <w:p w14:paraId="612456C5" w14:textId="77777777" w:rsidR="001A07F1" w:rsidRPr="00D13670" w:rsidRDefault="00CE6F75" w:rsidP="005F0364">
            <w:pPr>
              <w:pStyle w:val="MainText"/>
              <w:spacing w:before="120" w:line="240" w:lineRule="auto"/>
              <w:rPr>
                <w:rFonts w:ascii="Arial" w:hAnsi="Arial" w:cs="Arial"/>
                <w:szCs w:val="22"/>
              </w:rPr>
            </w:pPr>
            <w:hyperlink r:id="rId12" w:history="1">
              <w:r w:rsidR="00E76A18" w:rsidRPr="00D13670">
                <w:rPr>
                  <w:rStyle w:val="Hyperlink"/>
                  <w:rFonts w:ascii="Arial" w:hAnsi="Arial" w:cs="Arial"/>
                  <w:szCs w:val="22"/>
                </w:rPr>
                <w:t>Samantha.ramanah@local.gov.uk</w:t>
              </w:r>
            </w:hyperlink>
          </w:p>
          <w:p w14:paraId="4A21B036" w14:textId="77777777" w:rsidR="00E76A18" w:rsidRPr="00D13670" w:rsidRDefault="00E76A18" w:rsidP="005F0364">
            <w:pPr>
              <w:pStyle w:val="MainText"/>
              <w:spacing w:before="120" w:line="240" w:lineRule="auto"/>
              <w:rPr>
                <w:rFonts w:ascii="Arial" w:hAnsi="Arial" w:cs="Arial"/>
                <w:szCs w:val="22"/>
              </w:rPr>
            </w:pPr>
          </w:p>
        </w:tc>
      </w:tr>
    </w:tbl>
    <w:p w14:paraId="7310BE15" w14:textId="77777777" w:rsidR="0021114E" w:rsidRPr="00D13670" w:rsidRDefault="0021114E" w:rsidP="0021114E">
      <w:pPr>
        <w:pStyle w:val="MainText"/>
        <w:spacing w:line="240" w:lineRule="auto"/>
        <w:rPr>
          <w:rFonts w:ascii="Arial" w:hAnsi="Arial" w:cs="Arial"/>
          <w:szCs w:val="22"/>
        </w:rPr>
      </w:pPr>
    </w:p>
    <w:p w14:paraId="64593186" w14:textId="77777777" w:rsidR="001E476B" w:rsidRPr="00D13670" w:rsidRDefault="001E476B">
      <w:pPr>
        <w:rPr>
          <w:rFonts w:ascii="Arial" w:hAnsi="Arial" w:cs="Arial"/>
          <w:szCs w:val="22"/>
        </w:rPr>
        <w:sectPr w:rsidR="001E476B" w:rsidRPr="00D13670"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4CCDD24C" w14:textId="77777777" w:rsidR="00E76A18" w:rsidRPr="00D13670" w:rsidRDefault="0021114E" w:rsidP="009C4A15">
      <w:pPr>
        <w:rPr>
          <w:rFonts w:ascii="Arial" w:hAnsi="Arial" w:cs="Arial"/>
          <w:szCs w:val="22"/>
        </w:rPr>
      </w:pPr>
      <w:r w:rsidRPr="00D13670">
        <w:rPr>
          <w:rFonts w:ascii="Arial" w:hAnsi="Arial" w:cs="Arial"/>
          <w:szCs w:val="22"/>
        </w:rPr>
        <w:lastRenderedPageBreak/>
        <w:br w:type="page"/>
      </w:r>
    </w:p>
    <w:p w14:paraId="0F0987AD" w14:textId="77777777" w:rsidR="0021114E" w:rsidRPr="009C4A15" w:rsidRDefault="009C4A15" w:rsidP="007A03AE">
      <w:pPr>
        <w:jc w:val="both"/>
        <w:rPr>
          <w:rFonts w:ascii="Arial" w:hAnsi="Arial" w:cs="Arial"/>
          <w:b/>
          <w:szCs w:val="22"/>
        </w:rPr>
      </w:pPr>
      <w:r w:rsidRPr="009C4A15">
        <w:rPr>
          <w:rFonts w:ascii="Arial" w:hAnsi="Arial" w:cs="Arial"/>
          <w:b/>
          <w:sz w:val="28"/>
          <w:szCs w:val="28"/>
        </w:rPr>
        <w:lastRenderedPageBreak/>
        <w:t>Joint Childrens and CWB workshop on 8 January 2015</w:t>
      </w:r>
    </w:p>
    <w:p w14:paraId="7BA6B80F" w14:textId="77777777" w:rsidR="00A601EC" w:rsidRPr="00D13670" w:rsidRDefault="00A601EC" w:rsidP="007A03AE">
      <w:pPr>
        <w:pStyle w:val="MainText"/>
        <w:spacing w:line="240" w:lineRule="auto"/>
        <w:jc w:val="both"/>
        <w:rPr>
          <w:rFonts w:ascii="Arial" w:hAnsi="Arial" w:cs="Arial"/>
          <w:szCs w:val="22"/>
        </w:rPr>
      </w:pPr>
    </w:p>
    <w:p w14:paraId="45F00AD7" w14:textId="77777777" w:rsidR="00A05560" w:rsidRPr="00D13670" w:rsidRDefault="00A05560" w:rsidP="007A03AE">
      <w:pPr>
        <w:pStyle w:val="MainText"/>
        <w:spacing w:line="240" w:lineRule="auto"/>
        <w:jc w:val="both"/>
        <w:rPr>
          <w:rFonts w:ascii="Arial" w:hAnsi="Arial" w:cs="Arial"/>
          <w:szCs w:val="22"/>
        </w:rPr>
      </w:pPr>
      <w:bookmarkStart w:id="3" w:name="MainHeading2"/>
      <w:bookmarkEnd w:id="3"/>
      <w:r w:rsidRPr="00D13670">
        <w:rPr>
          <w:rFonts w:ascii="Arial" w:hAnsi="Arial" w:cs="Arial"/>
          <w:b/>
          <w:szCs w:val="22"/>
        </w:rPr>
        <w:t>Background</w:t>
      </w:r>
    </w:p>
    <w:p w14:paraId="24DCA975" w14:textId="77777777" w:rsidR="008F3A81" w:rsidRPr="00D13670" w:rsidRDefault="008F3A81" w:rsidP="007A03AE">
      <w:pPr>
        <w:pStyle w:val="MainText"/>
        <w:spacing w:line="240" w:lineRule="auto"/>
        <w:jc w:val="both"/>
        <w:rPr>
          <w:rFonts w:ascii="Arial" w:hAnsi="Arial" w:cs="Arial"/>
          <w:szCs w:val="22"/>
        </w:rPr>
      </w:pPr>
    </w:p>
    <w:p w14:paraId="405DAEB1" w14:textId="77777777" w:rsidR="0021518E" w:rsidRPr="00D13670" w:rsidRDefault="0021518E" w:rsidP="007A03AE">
      <w:pPr>
        <w:pStyle w:val="ListParagraph"/>
        <w:numPr>
          <w:ilvl w:val="0"/>
          <w:numId w:val="24"/>
        </w:numPr>
        <w:jc w:val="both"/>
        <w:rPr>
          <w:rFonts w:ascii="Arial" w:hAnsi="Arial" w:cs="Arial"/>
          <w:szCs w:val="22"/>
        </w:rPr>
      </w:pPr>
      <w:r w:rsidRPr="00D13670">
        <w:rPr>
          <w:rFonts w:ascii="Arial" w:hAnsi="Arial" w:cs="Arial"/>
          <w:szCs w:val="22"/>
        </w:rPr>
        <w:t xml:space="preserve">Children’s health has been a joint priority between the Children and Young People Board and Community Wellbeing Board since 2011. </w:t>
      </w:r>
    </w:p>
    <w:p w14:paraId="65039730" w14:textId="77777777" w:rsidR="0021518E" w:rsidRPr="00D13670" w:rsidRDefault="0021518E" w:rsidP="007A03AE">
      <w:pPr>
        <w:pStyle w:val="ListParagraph"/>
        <w:ind w:left="360"/>
        <w:jc w:val="both"/>
        <w:rPr>
          <w:rFonts w:ascii="Arial" w:hAnsi="Arial" w:cs="Arial"/>
          <w:szCs w:val="22"/>
        </w:rPr>
      </w:pPr>
    </w:p>
    <w:p w14:paraId="55CBF2F0" w14:textId="77777777" w:rsidR="0021518E" w:rsidRPr="00D13670" w:rsidRDefault="0021518E" w:rsidP="007A03AE">
      <w:pPr>
        <w:pStyle w:val="ListParagraph"/>
        <w:numPr>
          <w:ilvl w:val="0"/>
          <w:numId w:val="24"/>
        </w:numPr>
        <w:jc w:val="both"/>
        <w:rPr>
          <w:rFonts w:ascii="Arial" w:hAnsi="Arial" w:cs="Arial"/>
          <w:szCs w:val="22"/>
        </w:rPr>
      </w:pPr>
      <w:r w:rsidRPr="00D13670">
        <w:rPr>
          <w:rFonts w:ascii="Arial" w:hAnsi="Arial" w:cs="Arial"/>
          <w:szCs w:val="22"/>
        </w:rPr>
        <w:t xml:space="preserve">At the Joint Board meeting on the 5 March 2014 </w:t>
      </w:r>
      <w:r w:rsidR="00CE3CB3" w:rsidRPr="00D13670">
        <w:rPr>
          <w:rFonts w:ascii="Arial" w:hAnsi="Arial" w:cs="Arial"/>
          <w:szCs w:val="22"/>
        </w:rPr>
        <w:t xml:space="preserve">Members </w:t>
      </w:r>
      <w:r w:rsidRPr="00D13670">
        <w:rPr>
          <w:rFonts w:ascii="Arial" w:hAnsi="Arial" w:cs="Arial"/>
          <w:szCs w:val="22"/>
        </w:rPr>
        <w:t>discussed the Children’s Public Health 0-5 Transition, children’s mental health issues and the Special Educational Needs and Disabilities reforms. The purpose of the meeting was to reach a shared negotiating position on the 0-5 Transition and to seek Members views about children’s and adolescence mental health services.</w:t>
      </w:r>
    </w:p>
    <w:p w14:paraId="0C33CD9D" w14:textId="77777777" w:rsidR="0021518E" w:rsidRPr="00D13670" w:rsidRDefault="0021518E" w:rsidP="007A03AE">
      <w:pPr>
        <w:pStyle w:val="ListParagraph"/>
        <w:ind w:left="360"/>
        <w:jc w:val="both"/>
        <w:rPr>
          <w:rFonts w:ascii="Arial" w:hAnsi="Arial" w:cs="Arial"/>
          <w:szCs w:val="22"/>
        </w:rPr>
      </w:pPr>
    </w:p>
    <w:p w14:paraId="3A63AD25" w14:textId="77777777" w:rsidR="009C4A15" w:rsidRDefault="0021518E" w:rsidP="009C4A15">
      <w:pPr>
        <w:pStyle w:val="ListParagraph"/>
        <w:numPr>
          <w:ilvl w:val="0"/>
          <w:numId w:val="24"/>
        </w:numPr>
        <w:jc w:val="both"/>
        <w:rPr>
          <w:rFonts w:ascii="Arial" w:hAnsi="Arial" w:cs="Arial"/>
          <w:szCs w:val="22"/>
        </w:rPr>
      </w:pPr>
      <w:r w:rsidRPr="00D13670">
        <w:rPr>
          <w:rFonts w:ascii="Arial" w:hAnsi="Arial" w:cs="Arial"/>
          <w:szCs w:val="22"/>
        </w:rPr>
        <w:t xml:space="preserve">A </w:t>
      </w:r>
      <w:r w:rsidR="009C4A15">
        <w:rPr>
          <w:rFonts w:ascii="Arial" w:hAnsi="Arial" w:cs="Arial"/>
          <w:szCs w:val="22"/>
        </w:rPr>
        <w:t>j</w:t>
      </w:r>
      <w:r w:rsidRPr="00D13670">
        <w:rPr>
          <w:rFonts w:ascii="Arial" w:hAnsi="Arial" w:cs="Arial"/>
          <w:szCs w:val="22"/>
        </w:rPr>
        <w:t xml:space="preserve">oint meeting </w:t>
      </w:r>
      <w:r w:rsidR="009C4A15">
        <w:rPr>
          <w:rFonts w:ascii="Arial" w:hAnsi="Arial" w:cs="Arial"/>
          <w:szCs w:val="22"/>
        </w:rPr>
        <w:t xml:space="preserve">of board members </w:t>
      </w:r>
      <w:r w:rsidRPr="00D13670">
        <w:rPr>
          <w:rFonts w:ascii="Arial" w:hAnsi="Arial" w:cs="Arial"/>
          <w:szCs w:val="22"/>
        </w:rPr>
        <w:t xml:space="preserve">is being held on </w:t>
      </w:r>
      <w:r w:rsidR="00B249F9" w:rsidRPr="00D13670">
        <w:rPr>
          <w:rFonts w:ascii="Arial" w:hAnsi="Arial" w:cs="Arial"/>
          <w:szCs w:val="22"/>
        </w:rPr>
        <w:t>8</w:t>
      </w:r>
      <w:r w:rsidR="009C4A15">
        <w:rPr>
          <w:rFonts w:ascii="Arial" w:hAnsi="Arial" w:cs="Arial"/>
          <w:szCs w:val="22"/>
        </w:rPr>
        <w:t xml:space="preserve"> January 2015 to:</w:t>
      </w:r>
    </w:p>
    <w:p w14:paraId="1CF62542" w14:textId="77777777" w:rsidR="009C4A15" w:rsidRPr="009C4A15" w:rsidRDefault="009C4A15" w:rsidP="009C4A15">
      <w:pPr>
        <w:pStyle w:val="ListParagraph"/>
        <w:rPr>
          <w:rFonts w:ascii="Arial" w:hAnsi="Arial" w:cs="Arial"/>
          <w:szCs w:val="22"/>
        </w:rPr>
      </w:pPr>
    </w:p>
    <w:p w14:paraId="2A000D06" w14:textId="77777777" w:rsidR="009C4A15" w:rsidRDefault="009C4A15" w:rsidP="009C4A15">
      <w:pPr>
        <w:pStyle w:val="ListParagraph"/>
        <w:numPr>
          <w:ilvl w:val="1"/>
          <w:numId w:val="24"/>
        </w:numPr>
        <w:jc w:val="both"/>
        <w:rPr>
          <w:rFonts w:ascii="Arial" w:hAnsi="Arial" w:cs="Arial"/>
          <w:szCs w:val="22"/>
        </w:rPr>
      </w:pPr>
      <w:r w:rsidRPr="00D13670">
        <w:rPr>
          <w:rFonts w:ascii="Arial" w:hAnsi="Arial" w:cs="Arial"/>
          <w:szCs w:val="22"/>
        </w:rPr>
        <w:t xml:space="preserve"> </w:t>
      </w:r>
      <w:r w:rsidR="0021518E" w:rsidRPr="00D13670">
        <w:rPr>
          <w:rFonts w:ascii="Arial" w:hAnsi="Arial" w:cs="Arial"/>
          <w:szCs w:val="22"/>
        </w:rPr>
        <w:t>Update Members on the 0-5 Transition</w:t>
      </w:r>
      <w:r w:rsidR="002135A1" w:rsidRPr="00D13670">
        <w:rPr>
          <w:rFonts w:ascii="Arial" w:hAnsi="Arial" w:cs="Arial"/>
          <w:szCs w:val="22"/>
        </w:rPr>
        <w:t xml:space="preserve"> and</w:t>
      </w:r>
      <w:r w:rsidR="0021518E" w:rsidRPr="00D13670">
        <w:rPr>
          <w:rFonts w:ascii="Arial" w:hAnsi="Arial" w:cs="Arial"/>
          <w:szCs w:val="22"/>
        </w:rPr>
        <w:t xml:space="preserve"> </w:t>
      </w:r>
      <w:r w:rsidR="002135A1" w:rsidRPr="00D13670">
        <w:rPr>
          <w:rFonts w:ascii="Arial" w:hAnsi="Arial" w:cs="Arial"/>
          <w:szCs w:val="22"/>
        </w:rPr>
        <w:t xml:space="preserve">our work on </w:t>
      </w:r>
      <w:r w:rsidR="0021518E" w:rsidRPr="00D13670">
        <w:rPr>
          <w:rFonts w:ascii="Arial" w:hAnsi="Arial" w:cs="Arial"/>
          <w:szCs w:val="22"/>
        </w:rPr>
        <w:t>CAMHS</w:t>
      </w:r>
      <w:r w:rsidR="002135A1" w:rsidRPr="00D13670">
        <w:rPr>
          <w:rFonts w:ascii="Arial" w:hAnsi="Arial" w:cs="Arial"/>
          <w:szCs w:val="22"/>
        </w:rPr>
        <w:t>;</w:t>
      </w:r>
    </w:p>
    <w:p w14:paraId="5F0073EC" w14:textId="77777777" w:rsidR="009C4A15" w:rsidRDefault="009C4A15" w:rsidP="009C4A15">
      <w:pPr>
        <w:pStyle w:val="ListParagraph"/>
        <w:ind w:left="792"/>
        <w:jc w:val="both"/>
        <w:rPr>
          <w:rFonts w:ascii="Arial" w:hAnsi="Arial" w:cs="Arial"/>
          <w:szCs w:val="22"/>
        </w:rPr>
      </w:pPr>
    </w:p>
    <w:p w14:paraId="2F6C0F49" w14:textId="77777777" w:rsidR="009C4A15" w:rsidRDefault="002135A1" w:rsidP="009C4A15">
      <w:pPr>
        <w:pStyle w:val="ListParagraph"/>
        <w:numPr>
          <w:ilvl w:val="1"/>
          <w:numId w:val="24"/>
        </w:numPr>
        <w:jc w:val="both"/>
        <w:rPr>
          <w:rFonts w:ascii="Arial" w:hAnsi="Arial" w:cs="Arial"/>
          <w:szCs w:val="22"/>
        </w:rPr>
      </w:pPr>
      <w:r w:rsidRPr="009C4A15">
        <w:rPr>
          <w:rFonts w:ascii="Arial" w:hAnsi="Arial" w:cs="Arial"/>
          <w:szCs w:val="22"/>
        </w:rPr>
        <w:t xml:space="preserve">Seek </w:t>
      </w:r>
      <w:r w:rsidR="0021518E" w:rsidRPr="009C4A15">
        <w:rPr>
          <w:rFonts w:ascii="Arial" w:hAnsi="Arial" w:cs="Arial"/>
          <w:szCs w:val="22"/>
        </w:rPr>
        <w:t>Member’s views on</w:t>
      </w:r>
      <w:r w:rsidRPr="009C4A15">
        <w:rPr>
          <w:rFonts w:ascii="Arial" w:hAnsi="Arial" w:cs="Arial"/>
          <w:szCs w:val="22"/>
        </w:rPr>
        <w:t xml:space="preserve"> future work on CAMHS and people with learning disabilities with complex needs</w:t>
      </w:r>
      <w:r w:rsidR="0021518E" w:rsidRPr="009C4A15">
        <w:rPr>
          <w:rFonts w:ascii="Arial" w:hAnsi="Arial" w:cs="Arial"/>
          <w:szCs w:val="22"/>
        </w:rPr>
        <w:t>;</w:t>
      </w:r>
      <w:r w:rsidR="009C4A15" w:rsidRPr="009C4A15">
        <w:rPr>
          <w:rFonts w:ascii="Arial" w:hAnsi="Arial" w:cs="Arial"/>
          <w:szCs w:val="22"/>
        </w:rPr>
        <w:t xml:space="preserve"> and</w:t>
      </w:r>
    </w:p>
    <w:p w14:paraId="5F93223C" w14:textId="77777777" w:rsidR="009C4A15" w:rsidRPr="009C4A15" w:rsidRDefault="009C4A15" w:rsidP="009C4A15">
      <w:pPr>
        <w:pStyle w:val="ListParagraph"/>
        <w:rPr>
          <w:rFonts w:ascii="Arial" w:hAnsi="Arial" w:cs="Arial"/>
          <w:szCs w:val="22"/>
        </w:rPr>
      </w:pPr>
    </w:p>
    <w:p w14:paraId="2A9532E9" w14:textId="77777777" w:rsidR="002135A1" w:rsidRPr="009C4A15" w:rsidRDefault="002135A1" w:rsidP="009C4A15">
      <w:pPr>
        <w:pStyle w:val="ListParagraph"/>
        <w:numPr>
          <w:ilvl w:val="1"/>
          <w:numId w:val="24"/>
        </w:numPr>
        <w:jc w:val="both"/>
        <w:rPr>
          <w:rFonts w:ascii="Arial" w:hAnsi="Arial" w:cs="Arial"/>
          <w:szCs w:val="22"/>
        </w:rPr>
      </w:pPr>
      <w:r w:rsidRPr="009C4A15">
        <w:rPr>
          <w:rFonts w:ascii="Arial" w:hAnsi="Arial" w:cs="Arial"/>
          <w:szCs w:val="22"/>
        </w:rPr>
        <w:t>Establish how the CYP and CWB Boards can support work going forward</w:t>
      </w:r>
    </w:p>
    <w:p w14:paraId="38CEE9B0" w14:textId="77777777" w:rsidR="000A7FC2" w:rsidRPr="00D13670" w:rsidRDefault="000A7FC2" w:rsidP="007A03AE">
      <w:pPr>
        <w:pStyle w:val="MainText"/>
        <w:spacing w:line="240" w:lineRule="auto"/>
        <w:ind w:left="360"/>
        <w:jc w:val="both"/>
        <w:rPr>
          <w:rFonts w:ascii="Arial" w:hAnsi="Arial" w:cs="Arial"/>
          <w:szCs w:val="22"/>
        </w:rPr>
      </w:pPr>
    </w:p>
    <w:p w14:paraId="74E7E4FE" w14:textId="77777777" w:rsidR="002414C2" w:rsidRDefault="005F0364" w:rsidP="007A03AE">
      <w:pPr>
        <w:pStyle w:val="MainText"/>
        <w:spacing w:line="240" w:lineRule="auto"/>
        <w:jc w:val="both"/>
        <w:rPr>
          <w:rFonts w:ascii="Arial" w:hAnsi="Arial" w:cs="Arial"/>
          <w:b/>
          <w:szCs w:val="22"/>
        </w:rPr>
      </w:pPr>
      <w:r w:rsidRPr="00D13670">
        <w:rPr>
          <w:rFonts w:ascii="Arial" w:hAnsi="Arial" w:cs="Arial"/>
          <w:b/>
          <w:szCs w:val="22"/>
        </w:rPr>
        <w:t>Issues</w:t>
      </w:r>
    </w:p>
    <w:p w14:paraId="7F48DF3A" w14:textId="77777777" w:rsidR="009C4A15" w:rsidRDefault="009C4A15" w:rsidP="009C4A15">
      <w:pPr>
        <w:jc w:val="both"/>
        <w:rPr>
          <w:rFonts w:ascii="Arial" w:hAnsi="Arial" w:cs="Arial"/>
          <w:szCs w:val="22"/>
        </w:rPr>
      </w:pPr>
    </w:p>
    <w:p w14:paraId="29A8B71F" w14:textId="77777777" w:rsidR="00893E53" w:rsidRPr="009C4A15" w:rsidRDefault="009C4A15" w:rsidP="009C4A15">
      <w:pPr>
        <w:jc w:val="both"/>
        <w:rPr>
          <w:rFonts w:ascii="Arial" w:hAnsi="Arial" w:cs="Arial"/>
          <w:b/>
          <w:szCs w:val="22"/>
        </w:rPr>
      </w:pPr>
      <w:r w:rsidRPr="009C4A15">
        <w:rPr>
          <w:rFonts w:ascii="Arial" w:hAnsi="Arial" w:cs="Arial"/>
          <w:b/>
          <w:szCs w:val="22"/>
        </w:rPr>
        <w:t>0-5 Transition</w:t>
      </w:r>
    </w:p>
    <w:p w14:paraId="4885EE43" w14:textId="77777777" w:rsidR="009C4A15" w:rsidRPr="009C4A15" w:rsidRDefault="009C4A15" w:rsidP="009C4A15">
      <w:pPr>
        <w:jc w:val="both"/>
        <w:rPr>
          <w:rFonts w:ascii="Arial" w:hAnsi="Arial" w:cs="Arial"/>
          <w:szCs w:val="22"/>
        </w:rPr>
      </w:pPr>
    </w:p>
    <w:p w14:paraId="55125D8D" w14:textId="77777777" w:rsidR="007A063E" w:rsidRDefault="002135A1" w:rsidP="007A03AE">
      <w:pPr>
        <w:pStyle w:val="ListParagraph"/>
        <w:numPr>
          <w:ilvl w:val="0"/>
          <w:numId w:val="24"/>
        </w:numPr>
        <w:jc w:val="both"/>
        <w:rPr>
          <w:rFonts w:ascii="Arial" w:hAnsi="Arial" w:cs="Arial"/>
          <w:szCs w:val="22"/>
        </w:rPr>
      </w:pPr>
      <w:r w:rsidRPr="00D13670">
        <w:rPr>
          <w:rFonts w:ascii="Arial" w:hAnsi="Arial" w:cs="Arial"/>
          <w:szCs w:val="22"/>
        </w:rPr>
        <w:t>We have made good progress on a number of national negotiations</w:t>
      </w:r>
      <w:r w:rsidR="00B15986" w:rsidRPr="00D13670">
        <w:rPr>
          <w:rFonts w:ascii="Arial" w:hAnsi="Arial" w:cs="Arial"/>
          <w:szCs w:val="22"/>
        </w:rPr>
        <w:t xml:space="preserve"> and our discussions will continue as </w:t>
      </w:r>
      <w:r w:rsidR="009C4A15">
        <w:rPr>
          <w:rFonts w:ascii="Arial" w:hAnsi="Arial" w:cs="Arial"/>
          <w:szCs w:val="22"/>
        </w:rPr>
        <w:t xml:space="preserve">will be </w:t>
      </w:r>
      <w:r w:rsidR="00B15986" w:rsidRPr="00D13670">
        <w:rPr>
          <w:rFonts w:ascii="Arial" w:hAnsi="Arial" w:cs="Arial"/>
          <w:szCs w:val="22"/>
        </w:rPr>
        <w:t xml:space="preserve">outlined in </w:t>
      </w:r>
      <w:r w:rsidR="007A03AE" w:rsidRPr="00D13670">
        <w:rPr>
          <w:rFonts w:ascii="Arial" w:hAnsi="Arial" w:cs="Arial"/>
          <w:szCs w:val="22"/>
        </w:rPr>
        <w:t>agenda item 3</w:t>
      </w:r>
      <w:r w:rsidRPr="00D13670">
        <w:rPr>
          <w:rFonts w:ascii="Arial" w:hAnsi="Arial" w:cs="Arial"/>
          <w:szCs w:val="22"/>
        </w:rPr>
        <w:t xml:space="preserve">. We are now approaching the light touch assurance process which is due </w:t>
      </w:r>
      <w:r w:rsidR="00B15986" w:rsidRPr="00D13670">
        <w:rPr>
          <w:rFonts w:ascii="Arial" w:hAnsi="Arial" w:cs="Arial"/>
          <w:szCs w:val="22"/>
        </w:rPr>
        <w:t>to be sent to local authorities for completion in the new year. This is a</w:t>
      </w:r>
      <w:r w:rsidRPr="00D13670">
        <w:rPr>
          <w:rFonts w:ascii="Arial" w:hAnsi="Arial" w:cs="Arial"/>
          <w:szCs w:val="22"/>
        </w:rPr>
        <w:t xml:space="preserve"> </w:t>
      </w:r>
      <w:r w:rsidR="00D84731" w:rsidRPr="00D13670">
        <w:rPr>
          <w:rFonts w:ascii="Arial" w:hAnsi="Arial" w:cs="Arial"/>
          <w:szCs w:val="22"/>
        </w:rPr>
        <w:t>chance to</w:t>
      </w:r>
      <w:r w:rsidR="00B15986" w:rsidRPr="00D13670">
        <w:rPr>
          <w:rFonts w:ascii="Arial" w:hAnsi="Arial" w:cs="Arial"/>
          <w:szCs w:val="22"/>
        </w:rPr>
        <w:t xml:space="preserve"> raise the t</w:t>
      </w:r>
      <w:r w:rsidR="00D84731" w:rsidRPr="00D13670">
        <w:rPr>
          <w:rFonts w:ascii="Arial" w:hAnsi="Arial" w:cs="Arial"/>
          <w:szCs w:val="22"/>
        </w:rPr>
        <w:t xml:space="preserve">ransformational opportunities </w:t>
      </w:r>
      <w:r w:rsidR="00C938E8" w:rsidRPr="00D13670">
        <w:rPr>
          <w:rFonts w:ascii="Arial" w:hAnsi="Arial" w:cs="Arial"/>
          <w:szCs w:val="22"/>
        </w:rPr>
        <w:t>such as integrating children’s services, education and public health services and to raise the profile of children’s issues at the h</w:t>
      </w:r>
      <w:r w:rsidR="00D84731" w:rsidRPr="00D13670">
        <w:rPr>
          <w:rFonts w:ascii="Arial" w:hAnsi="Arial" w:cs="Arial"/>
          <w:szCs w:val="22"/>
        </w:rPr>
        <w:t>ealth and wellbei</w:t>
      </w:r>
      <w:r w:rsidR="009C4A15">
        <w:rPr>
          <w:rFonts w:ascii="Arial" w:hAnsi="Arial" w:cs="Arial"/>
          <w:szCs w:val="22"/>
        </w:rPr>
        <w:t>ng board.</w:t>
      </w:r>
    </w:p>
    <w:p w14:paraId="3C9BC290" w14:textId="77777777" w:rsidR="009C4A15" w:rsidRPr="00D13670" w:rsidRDefault="009C4A15" w:rsidP="009C4A15">
      <w:pPr>
        <w:pStyle w:val="ListParagraph"/>
        <w:ind w:left="360"/>
        <w:jc w:val="both"/>
        <w:rPr>
          <w:rFonts w:ascii="Arial" w:hAnsi="Arial" w:cs="Arial"/>
          <w:szCs w:val="22"/>
        </w:rPr>
      </w:pPr>
    </w:p>
    <w:p w14:paraId="3E83EE12" w14:textId="77777777" w:rsidR="007A063E" w:rsidRDefault="009C4A15" w:rsidP="009C4A15">
      <w:pPr>
        <w:jc w:val="both"/>
        <w:rPr>
          <w:rFonts w:ascii="Arial" w:hAnsi="Arial" w:cs="Arial"/>
          <w:b/>
          <w:szCs w:val="22"/>
        </w:rPr>
      </w:pPr>
      <w:r w:rsidRPr="009C4A15">
        <w:rPr>
          <w:rFonts w:ascii="Arial" w:hAnsi="Arial" w:cs="Arial"/>
          <w:b/>
          <w:szCs w:val="22"/>
        </w:rPr>
        <w:t>CAMHS and Adult mental health</w:t>
      </w:r>
    </w:p>
    <w:p w14:paraId="6651079F" w14:textId="77777777" w:rsidR="009C4A15" w:rsidRPr="009C4A15" w:rsidRDefault="009C4A15" w:rsidP="009C4A15">
      <w:pPr>
        <w:jc w:val="both"/>
        <w:rPr>
          <w:rFonts w:ascii="Arial" w:hAnsi="Arial" w:cs="Arial"/>
          <w:szCs w:val="22"/>
        </w:rPr>
      </w:pPr>
    </w:p>
    <w:p w14:paraId="4D9E4BDB" w14:textId="77777777" w:rsidR="00E06C2B" w:rsidRPr="00D13670" w:rsidRDefault="00C938E8" w:rsidP="007A03AE">
      <w:pPr>
        <w:pStyle w:val="ListParagraph"/>
        <w:numPr>
          <w:ilvl w:val="0"/>
          <w:numId w:val="24"/>
        </w:numPr>
        <w:jc w:val="both"/>
        <w:rPr>
          <w:rFonts w:ascii="Arial" w:hAnsi="Arial" w:cs="Arial"/>
          <w:szCs w:val="22"/>
        </w:rPr>
      </w:pPr>
      <w:r w:rsidRPr="00D13670">
        <w:rPr>
          <w:rFonts w:ascii="Arial" w:hAnsi="Arial" w:cs="Arial"/>
          <w:szCs w:val="22"/>
        </w:rPr>
        <w:t xml:space="preserve">The Department of Health CAMHS Taskforce has been set up to report to Ministers in the Spring on how it can improve the CAMHS system. The LGA is represented on the Taskforce at member and officer level. </w:t>
      </w:r>
      <w:r w:rsidR="00374763" w:rsidRPr="00D13670">
        <w:rPr>
          <w:rFonts w:ascii="Arial" w:hAnsi="Arial" w:cs="Arial"/>
          <w:szCs w:val="22"/>
        </w:rPr>
        <w:t>This is an opportunity to influence the Taskforce recommendations. There is a need to join up our offer on c</w:t>
      </w:r>
      <w:r w:rsidRPr="00D13670">
        <w:rPr>
          <w:rFonts w:ascii="Arial" w:hAnsi="Arial" w:cs="Arial"/>
          <w:szCs w:val="22"/>
        </w:rPr>
        <w:t>hildren’s mental health issues</w:t>
      </w:r>
      <w:r w:rsidR="00374763" w:rsidRPr="00D13670">
        <w:rPr>
          <w:rFonts w:ascii="Arial" w:hAnsi="Arial" w:cs="Arial"/>
          <w:szCs w:val="22"/>
        </w:rPr>
        <w:t xml:space="preserve"> with our existing work on adult’s mental health issues and to ensure this is cross cutting across both boards. </w:t>
      </w:r>
    </w:p>
    <w:p w14:paraId="4CD0FC61" w14:textId="77777777" w:rsidR="00E06C2B" w:rsidRPr="00D13670" w:rsidRDefault="00E06C2B" w:rsidP="007A03AE">
      <w:pPr>
        <w:pStyle w:val="ListParagraph"/>
        <w:jc w:val="both"/>
        <w:rPr>
          <w:rFonts w:ascii="Arial" w:eastAsiaTheme="minorHAnsi" w:hAnsi="Arial" w:cs="Arial"/>
          <w:szCs w:val="22"/>
          <w:lang w:eastAsia="en-US"/>
        </w:rPr>
      </w:pPr>
    </w:p>
    <w:p w14:paraId="086EFDB1" w14:textId="77777777" w:rsidR="009C4A15" w:rsidRPr="009C4A15" w:rsidRDefault="00E06C2B" w:rsidP="007A03AE">
      <w:pPr>
        <w:pStyle w:val="ListParagraph"/>
        <w:numPr>
          <w:ilvl w:val="0"/>
          <w:numId w:val="24"/>
        </w:numPr>
        <w:jc w:val="both"/>
        <w:rPr>
          <w:rFonts w:ascii="Arial" w:hAnsi="Arial" w:cs="Arial"/>
          <w:szCs w:val="22"/>
        </w:rPr>
      </w:pPr>
      <w:r w:rsidRPr="00D13670">
        <w:rPr>
          <w:rFonts w:ascii="Arial" w:eastAsiaTheme="minorHAnsi" w:hAnsi="Arial" w:cs="Arial"/>
          <w:szCs w:val="22"/>
          <w:lang w:eastAsia="en-US"/>
        </w:rPr>
        <w:t xml:space="preserve">The LGA, working with ADASS, is currently taking forward a programme of work on adult mental health, to support implementation of the </w:t>
      </w:r>
      <w:r w:rsidR="009C4A15">
        <w:rPr>
          <w:rFonts w:ascii="Arial" w:eastAsiaTheme="minorHAnsi" w:hAnsi="Arial" w:cs="Arial"/>
          <w:szCs w:val="22"/>
          <w:lang w:eastAsia="en-US"/>
        </w:rPr>
        <w:t>M</w:t>
      </w:r>
      <w:r w:rsidRPr="00D13670">
        <w:rPr>
          <w:rFonts w:ascii="Arial" w:eastAsiaTheme="minorHAnsi" w:hAnsi="Arial" w:cs="Arial"/>
          <w:szCs w:val="22"/>
          <w:lang w:eastAsia="en-US"/>
        </w:rPr>
        <w:t xml:space="preserve">ental </w:t>
      </w:r>
      <w:r w:rsidR="009C4A15">
        <w:rPr>
          <w:rFonts w:ascii="Arial" w:eastAsiaTheme="minorHAnsi" w:hAnsi="Arial" w:cs="Arial"/>
          <w:szCs w:val="22"/>
          <w:lang w:eastAsia="en-US"/>
        </w:rPr>
        <w:t>H</w:t>
      </w:r>
      <w:r w:rsidRPr="00D13670">
        <w:rPr>
          <w:rFonts w:ascii="Arial" w:eastAsiaTheme="minorHAnsi" w:hAnsi="Arial" w:cs="Arial"/>
          <w:szCs w:val="22"/>
          <w:lang w:eastAsia="en-US"/>
        </w:rPr>
        <w:t xml:space="preserve">ealth </w:t>
      </w:r>
      <w:r w:rsidR="009C4A15">
        <w:rPr>
          <w:rFonts w:ascii="Arial" w:eastAsiaTheme="minorHAnsi" w:hAnsi="Arial" w:cs="Arial"/>
          <w:szCs w:val="22"/>
          <w:lang w:eastAsia="en-US"/>
        </w:rPr>
        <w:t>C</w:t>
      </w:r>
      <w:r w:rsidRPr="00D13670">
        <w:rPr>
          <w:rFonts w:ascii="Arial" w:eastAsiaTheme="minorHAnsi" w:hAnsi="Arial" w:cs="Arial"/>
          <w:szCs w:val="22"/>
          <w:lang w:eastAsia="en-US"/>
        </w:rPr>
        <w:t xml:space="preserve">risis </w:t>
      </w:r>
      <w:r w:rsidR="009C4A15">
        <w:rPr>
          <w:rFonts w:ascii="Arial" w:eastAsiaTheme="minorHAnsi" w:hAnsi="Arial" w:cs="Arial"/>
          <w:szCs w:val="22"/>
          <w:lang w:eastAsia="en-US"/>
        </w:rPr>
        <w:t>C</w:t>
      </w:r>
      <w:r w:rsidRPr="00D13670">
        <w:rPr>
          <w:rFonts w:ascii="Arial" w:eastAsiaTheme="minorHAnsi" w:hAnsi="Arial" w:cs="Arial"/>
          <w:szCs w:val="22"/>
          <w:lang w:eastAsia="en-US"/>
        </w:rPr>
        <w:t xml:space="preserve">oncordat. </w:t>
      </w:r>
      <w:hyperlink r:id="rId16" w:history="1">
        <w:r w:rsidRPr="009C4A15">
          <w:rPr>
            <w:rStyle w:val="Hyperlink"/>
            <w:rFonts w:ascii="Arial" w:hAnsi="Arial" w:cs="Arial"/>
            <w:szCs w:val="22"/>
          </w:rPr>
          <w:t>The Concordat</w:t>
        </w:r>
      </w:hyperlink>
      <w:r w:rsidRPr="00D13670">
        <w:rPr>
          <w:rFonts w:ascii="Arial" w:hAnsi="Arial" w:cs="Arial"/>
          <w:szCs w:val="22"/>
        </w:rPr>
        <w:t xml:space="preserve"> was published by DH and the Home Office in February this year.  </w:t>
      </w:r>
      <w:r w:rsidR="009C4A15">
        <w:rPr>
          <w:rFonts w:ascii="Arial" w:hAnsi="Arial" w:cs="Arial"/>
          <w:szCs w:val="22"/>
        </w:rPr>
        <w:t xml:space="preserve">It </w:t>
      </w:r>
      <w:r w:rsidRPr="00D13670">
        <w:rPr>
          <w:rFonts w:ascii="Arial" w:hAnsi="Arial" w:cs="Arial"/>
          <w:noProof/>
          <w:szCs w:val="22"/>
        </w:rPr>
        <w:t xml:space="preserve">sets out the standards that people experiencing a mental health crisis should expect of the public services that respond to their needs. </w:t>
      </w:r>
      <w:r w:rsidRPr="00D13670">
        <w:rPr>
          <w:rFonts w:ascii="Arial" w:hAnsi="Arial" w:cs="Arial"/>
          <w:szCs w:val="22"/>
        </w:rPr>
        <w:t>The LGA, along with ADASS, has signed up to delivering a number</w:t>
      </w:r>
      <w:r w:rsidR="007B1BF4" w:rsidRPr="00D13670">
        <w:rPr>
          <w:rFonts w:ascii="Arial" w:hAnsi="Arial" w:cs="Arial"/>
          <w:szCs w:val="22"/>
        </w:rPr>
        <w:t xml:space="preserve"> of Actions with the Concordat.</w:t>
      </w:r>
      <w:r w:rsidRPr="00D13670">
        <w:rPr>
          <w:rFonts w:ascii="Arial" w:eastAsiaTheme="minorHAnsi" w:hAnsi="Arial" w:cs="Arial"/>
          <w:szCs w:val="22"/>
          <w:lang w:eastAsia="en-US"/>
        </w:rPr>
        <w:t xml:space="preserve">  We are taking these forward, initially by carrying out a two phased research project, with ADASS, to better understanding how local authorities are planning for and commissioning community based mental health services for those at risk of and experiencing mental health problems. </w:t>
      </w:r>
    </w:p>
    <w:p w14:paraId="25072AB9" w14:textId="77777777" w:rsidR="009C4A15" w:rsidRPr="009C4A15" w:rsidRDefault="009C4A15" w:rsidP="009C4A15">
      <w:pPr>
        <w:pStyle w:val="ListParagraph"/>
        <w:rPr>
          <w:rFonts w:ascii="Arial" w:eastAsiaTheme="minorHAnsi" w:hAnsi="Arial" w:cs="Arial"/>
          <w:szCs w:val="22"/>
          <w:lang w:eastAsia="en-US"/>
        </w:rPr>
      </w:pPr>
    </w:p>
    <w:p w14:paraId="1EFEB042" w14:textId="77777777" w:rsidR="00E06C2B" w:rsidRPr="00D13670" w:rsidRDefault="00E06C2B" w:rsidP="007A03AE">
      <w:pPr>
        <w:pStyle w:val="ListParagraph"/>
        <w:numPr>
          <w:ilvl w:val="0"/>
          <w:numId w:val="24"/>
        </w:numPr>
        <w:jc w:val="both"/>
        <w:rPr>
          <w:rFonts w:ascii="Arial" w:hAnsi="Arial" w:cs="Arial"/>
          <w:szCs w:val="22"/>
        </w:rPr>
      </w:pPr>
      <w:r w:rsidRPr="00D13670">
        <w:rPr>
          <w:rFonts w:ascii="Arial" w:eastAsiaTheme="minorHAnsi" w:hAnsi="Arial" w:cs="Arial"/>
          <w:szCs w:val="22"/>
          <w:lang w:eastAsia="en-US"/>
        </w:rPr>
        <w:t xml:space="preserve">We are aiming to hold a seminar in March 2014 to disseminate the findings of this work to local authorities and their partners.  </w:t>
      </w:r>
    </w:p>
    <w:p w14:paraId="2BBC9E88" w14:textId="77777777" w:rsidR="00E06C2B" w:rsidRPr="00D13670" w:rsidRDefault="00E06C2B" w:rsidP="007A03AE">
      <w:pPr>
        <w:pStyle w:val="ListParagraph"/>
        <w:ind w:left="360"/>
        <w:jc w:val="both"/>
        <w:rPr>
          <w:rFonts w:ascii="Arial" w:hAnsi="Arial" w:cs="Arial"/>
          <w:szCs w:val="22"/>
        </w:rPr>
      </w:pPr>
    </w:p>
    <w:p w14:paraId="7E1A96FA" w14:textId="77777777" w:rsidR="002F3F0D" w:rsidRPr="00D13670" w:rsidRDefault="00E06C2B" w:rsidP="007A03AE">
      <w:pPr>
        <w:pStyle w:val="ListParagraph"/>
        <w:numPr>
          <w:ilvl w:val="0"/>
          <w:numId w:val="24"/>
        </w:numPr>
        <w:jc w:val="both"/>
        <w:rPr>
          <w:rFonts w:ascii="Arial" w:hAnsi="Arial" w:cs="Arial"/>
          <w:szCs w:val="22"/>
        </w:rPr>
      </w:pPr>
      <w:r w:rsidRPr="00D13670">
        <w:rPr>
          <w:rFonts w:ascii="Arial" w:eastAsiaTheme="minorHAnsi" w:hAnsi="Arial" w:cs="Arial"/>
          <w:szCs w:val="22"/>
          <w:lang w:eastAsia="en-US"/>
        </w:rPr>
        <w:t xml:space="preserve">We are also aiming to take forward a programme of work to </w:t>
      </w:r>
      <w:r w:rsidR="007B1BF4" w:rsidRPr="00D13670">
        <w:rPr>
          <w:rFonts w:ascii="Arial" w:eastAsiaTheme="minorHAnsi" w:hAnsi="Arial" w:cs="Arial"/>
          <w:szCs w:val="22"/>
          <w:lang w:eastAsia="en-US"/>
        </w:rPr>
        <w:t xml:space="preserve">increase the focus and attention nationally and locally on local authorities’ wider strategy role </w:t>
      </w:r>
      <w:r w:rsidR="007B1BF4" w:rsidRPr="00D13670">
        <w:rPr>
          <w:rFonts w:ascii="Arial" w:hAnsi="Arial" w:cs="Arial"/>
          <w:szCs w:val="22"/>
        </w:rPr>
        <w:t>in promoting mental health and in enabling those at risk of mental health problems to live successfully within their local communities</w:t>
      </w:r>
      <w:r w:rsidR="007B1BF4" w:rsidRPr="00D13670">
        <w:rPr>
          <w:rFonts w:ascii="Arial" w:eastAsiaTheme="minorHAnsi" w:hAnsi="Arial" w:cs="Arial"/>
          <w:szCs w:val="22"/>
          <w:lang w:eastAsia="en-US"/>
        </w:rPr>
        <w:t xml:space="preserve">.  </w:t>
      </w:r>
      <w:r w:rsidRPr="00D13670">
        <w:rPr>
          <w:rFonts w:ascii="Arial" w:eastAsiaTheme="minorHAnsi" w:hAnsi="Arial" w:cs="Arial"/>
          <w:szCs w:val="22"/>
          <w:lang w:eastAsia="en-US"/>
        </w:rPr>
        <w:t xml:space="preserve">There is a risk that these two programmes of work – on CAMHS and on Adult mental health, will fail to address the needs of adolescents and young adults – if we do not </w:t>
      </w:r>
      <w:r w:rsidRPr="00D13670">
        <w:rPr>
          <w:rFonts w:ascii="Arial" w:eastAsiaTheme="minorHAnsi" w:hAnsi="Arial" w:cs="Arial"/>
          <w:b/>
          <w:szCs w:val="22"/>
          <w:lang w:eastAsia="en-US"/>
        </w:rPr>
        <w:t>explicitly address</w:t>
      </w:r>
      <w:r w:rsidRPr="00D13670">
        <w:rPr>
          <w:rFonts w:ascii="Arial" w:eastAsiaTheme="minorHAnsi" w:hAnsi="Arial" w:cs="Arial"/>
          <w:szCs w:val="22"/>
          <w:lang w:eastAsia="en-US"/>
        </w:rPr>
        <w:t xml:space="preserve"> this within our emerging programmes.  We are aware that </w:t>
      </w:r>
      <w:r w:rsidR="002F3F0D" w:rsidRPr="00D13670">
        <w:rPr>
          <w:rFonts w:ascii="Arial" w:eastAsiaTheme="minorHAnsi" w:hAnsi="Arial" w:cs="Arial"/>
          <w:szCs w:val="22"/>
          <w:lang w:eastAsia="en-US"/>
        </w:rPr>
        <w:t xml:space="preserve">in many areas </w:t>
      </w:r>
      <w:r w:rsidRPr="00D13670">
        <w:rPr>
          <w:rFonts w:ascii="Arial" w:eastAsiaTheme="minorHAnsi" w:hAnsi="Arial" w:cs="Arial"/>
          <w:szCs w:val="22"/>
          <w:lang w:eastAsia="en-US"/>
        </w:rPr>
        <w:t xml:space="preserve">there is a </w:t>
      </w:r>
      <w:r w:rsidR="002F3F0D" w:rsidRPr="00D13670">
        <w:rPr>
          <w:rFonts w:ascii="Arial" w:eastAsiaTheme="minorHAnsi" w:hAnsi="Arial" w:cs="Arial"/>
          <w:szCs w:val="22"/>
          <w:lang w:eastAsia="en-US"/>
        </w:rPr>
        <w:t>lack</w:t>
      </w:r>
      <w:r w:rsidRPr="00D13670">
        <w:rPr>
          <w:rFonts w:ascii="Arial" w:eastAsiaTheme="minorHAnsi" w:hAnsi="Arial" w:cs="Arial"/>
          <w:szCs w:val="22"/>
          <w:lang w:eastAsia="en-US"/>
        </w:rPr>
        <w:t xml:space="preserve"> of specialist provision for young people </w:t>
      </w:r>
      <w:r w:rsidR="002F3F0D" w:rsidRPr="00D13670">
        <w:rPr>
          <w:rFonts w:ascii="Arial" w:eastAsiaTheme="minorHAnsi" w:hAnsi="Arial" w:cs="Arial"/>
          <w:szCs w:val="22"/>
          <w:lang w:eastAsia="en-US"/>
        </w:rPr>
        <w:t>with early onset psychosis or severe mental illness</w:t>
      </w:r>
      <w:r w:rsidR="007B1BF4" w:rsidRPr="00D13670">
        <w:rPr>
          <w:rFonts w:ascii="Arial" w:eastAsiaTheme="minorHAnsi" w:hAnsi="Arial" w:cs="Arial"/>
          <w:szCs w:val="22"/>
          <w:lang w:eastAsia="en-US"/>
        </w:rPr>
        <w:t>, with a lack of community based or specialist services for young people and adults crisis services</w:t>
      </w:r>
      <w:r w:rsidRPr="00D13670">
        <w:rPr>
          <w:rFonts w:ascii="Arial" w:eastAsiaTheme="minorHAnsi" w:hAnsi="Arial" w:cs="Arial"/>
          <w:szCs w:val="22"/>
          <w:lang w:eastAsia="en-US"/>
        </w:rPr>
        <w:t xml:space="preserve"> not </w:t>
      </w:r>
      <w:r w:rsidR="007B1BF4" w:rsidRPr="00D13670">
        <w:rPr>
          <w:rFonts w:ascii="Arial" w:eastAsiaTheme="minorHAnsi" w:hAnsi="Arial" w:cs="Arial"/>
          <w:szCs w:val="22"/>
          <w:lang w:eastAsia="en-US"/>
        </w:rPr>
        <w:t xml:space="preserve">willing to accept </w:t>
      </w:r>
      <w:r w:rsidRPr="00D13670">
        <w:rPr>
          <w:rFonts w:ascii="Arial" w:eastAsiaTheme="minorHAnsi" w:hAnsi="Arial" w:cs="Arial"/>
          <w:szCs w:val="22"/>
          <w:lang w:eastAsia="en-US"/>
        </w:rPr>
        <w:t>young people</w:t>
      </w:r>
      <w:r w:rsidR="007B1BF4" w:rsidRPr="00D13670">
        <w:rPr>
          <w:rFonts w:ascii="Arial" w:eastAsiaTheme="minorHAnsi" w:hAnsi="Arial" w:cs="Arial"/>
          <w:szCs w:val="22"/>
          <w:lang w:eastAsia="en-US"/>
        </w:rPr>
        <w:t xml:space="preserve"> within their service</w:t>
      </w:r>
      <w:r w:rsidRPr="00D13670">
        <w:rPr>
          <w:rFonts w:ascii="Arial" w:eastAsiaTheme="minorHAnsi" w:hAnsi="Arial" w:cs="Arial"/>
          <w:szCs w:val="22"/>
          <w:lang w:eastAsia="en-US"/>
        </w:rPr>
        <w:t xml:space="preserve">.  </w:t>
      </w:r>
    </w:p>
    <w:p w14:paraId="5D1EF146" w14:textId="77777777" w:rsidR="005F0364" w:rsidRPr="00D13670" w:rsidRDefault="005F0364" w:rsidP="007A03AE">
      <w:pPr>
        <w:jc w:val="both"/>
        <w:rPr>
          <w:rFonts w:ascii="Arial" w:eastAsiaTheme="minorHAnsi" w:hAnsi="Arial" w:cs="Arial"/>
          <w:szCs w:val="22"/>
          <w:lang w:eastAsia="en-US"/>
        </w:rPr>
      </w:pPr>
    </w:p>
    <w:p w14:paraId="071AFF66" w14:textId="77777777" w:rsidR="002F3F0D" w:rsidRDefault="002F3F0D" w:rsidP="007A03AE">
      <w:pPr>
        <w:pStyle w:val="ListParagraph"/>
        <w:numPr>
          <w:ilvl w:val="0"/>
          <w:numId w:val="24"/>
        </w:numPr>
        <w:jc w:val="both"/>
        <w:rPr>
          <w:rFonts w:ascii="Arial" w:hAnsi="Arial" w:cs="Arial"/>
          <w:szCs w:val="22"/>
        </w:rPr>
      </w:pPr>
      <w:r w:rsidRPr="00D13670">
        <w:rPr>
          <w:rFonts w:ascii="Arial" w:hAnsi="Arial" w:cs="Arial"/>
          <w:szCs w:val="22"/>
        </w:rPr>
        <w:t xml:space="preserve">Our aim is therefore to review how the LGA could best influence policy </w:t>
      </w:r>
      <w:r w:rsidR="007B1BF4" w:rsidRPr="00D13670">
        <w:rPr>
          <w:rFonts w:ascii="Arial" w:hAnsi="Arial" w:cs="Arial"/>
          <w:szCs w:val="22"/>
        </w:rPr>
        <w:t>in</w:t>
      </w:r>
      <w:r w:rsidRPr="00D13670">
        <w:rPr>
          <w:rFonts w:ascii="Arial" w:hAnsi="Arial" w:cs="Arial"/>
          <w:szCs w:val="22"/>
        </w:rPr>
        <w:t xml:space="preserve"> respect of CAMHS and Adult mental health </w:t>
      </w:r>
      <w:r w:rsidR="007B1BF4" w:rsidRPr="00D13670">
        <w:rPr>
          <w:rFonts w:ascii="Arial" w:hAnsi="Arial" w:cs="Arial"/>
          <w:szCs w:val="22"/>
        </w:rPr>
        <w:t xml:space="preserve">policy and practice, to improve the provision for </w:t>
      </w:r>
      <w:r w:rsidRPr="00D13670">
        <w:rPr>
          <w:rFonts w:ascii="Arial" w:hAnsi="Arial" w:cs="Arial"/>
          <w:szCs w:val="22"/>
        </w:rPr>
        <w:t xml:space="preserve">18-25 year olds </w:t>
      </w:r>
      <w:r w:rsidR="007B1BF4" w:rsidRPr="00D13670">
        <w:rPr>
          <w:rFonts w:ascii="Arial" w:hAnsi="Arial" w:cs="Arial"/>
          <w:szCs w:val="22"/>
        </w:rPr>
        <w:t>a</w:t>
      </w:r>
      <w:r w:rsidRPr="00D13670">
        <w:rPr>
          <w:rFonts w:ascii="Arial" w:hAnsi="Arial" w:cs="Arial"/>
          <w:szCs w:val="22"/>
        </w:rPr>
        <w:t xml:space="preserve">t risk of or experiencing </w:t>
      </w:r>
      <w:r w:rsidR="007B1BF4" w:rsidRPr="00D13670">
        <w:rPr>
          <w:rFonts w:ascii="Arial" w:hAnsi="Arial" w:cs="Arial"/>
          <w:szCs w:val="22"/>
        </w:rPr>
        <w:t xml:space="preserve">severe </w:t>
      </w:r>
      <w:r w:rsidRPr="00D13670">
        <w:rPr>
          <w:rFonts w:ascii="Arial" w:hAnsi="Arial" w:cs="Arial"/>
          <w:szCs w:val="22"/>
        </w:rPr>
        <w:t>mental health problems</w:t>
      </w:r>
      <w:r w:rsidR="007B1BF4" w:rsidRPr="00D13670">
        <w:rPr>
          <w:rFonts w:ascii="Arial" w:hAnsi="Arial" w:cs="Arial"/>
          <w:szCs w:val="22"/>
        </w:rPr>
        <w:t xml:space="preserve"> in particular</w:t>
      </w:r>
      <w:r w:rsidRPr="00D13670">
        <w:rPr>
          <w:rFonts w:ascii="Arial" w:hAnsi="Arial" w:cs="Arial"/>
          <w:szCs w:val="22"/>
        </w:rPr>
        <w:t>.</w:t>
      </w:r>
    </w:p>
    <w:p w14:paraId="31C48DEC" w14:textId="77777777" w:rsidR="009C4A15" w:rsidRPr="009C4A15" w:rsidRDefault="009C4A15" w:rsidP="009C4A15">
      <w:pPr>
        <w:jc w:val="both"/>
        <w:rPr>
          <w:rFonts w:ascii="Arial" w:hAnsi="Arial" w:cs="Arial"/>
          <w:szCs w:val="22"/>
        </w:rPr>
      </w:pPr>
    </w:p>
    <w:p w14:paraId="5C857478" w14:textId="77777777" w:rsidR="007B1BF4" w:rsidRDefault="009C4A15" w:rsidP="009C4A15">
      <w:pPr>
        <w:jc w:val="both"/>
        <w:rPr>
          <w:rFonts w:ascii="Arial" w:hAnsi="Arial" w:cs="Arial"/>
          <w:szCs w:val="22"/>
        </w:rPr>
      </w:pPr>
      <w:r w:rsidRPr="009C4A15">
        <w:rPr>
          <w:rFonts w:ascii="Arial" w:hAnsi="Arial" w:cs="Arial"/>
          <w:b/>
          <w:szCs w:val="22"/>
        </w:rPr>
        <w:t>Adults with learning disabilities and complex needs</w:t>
      </w:r>
      <w:r w:rsidRPr="009C4A15">
        <w:rPr>
          <w:rFonts w:ascii="Arial" w:hAnsi="Arial" w:cs="Arial"/>
          <w:szCs w:val="22"/>
        </w:rPr>
        <w:t>.</w:t>
      </w:r>
    </w:p>
    <w:p w14:paraId="06D2025A" w14:textId="77777777" w:rsidR="009C4A15" w:rsidRPr="009C4A15" w:rsidRDefault="009C4A15" w:rsidP="009C4A15">
      <w:pPr>
        <w:jc w:val="both"/>
        <w:rPr>
          <w:rFonts w:ascii="Arial" w:hAnsi="Arial" w:cs="Arial"/>
          <w:szCs w:val="22"/>
        </w:rPr>
      </w:pPr>
    </w:p>
    <w:p w14:paraId="41B0F99B" w14:textId="77777777" w:rsidR="007B1BF4" w:rsidRPr="00D13670" w:rsidRDefault="007B1BF4" w:rsidP="007A03AE">
      <w:pPr>
        <w:pStyle w:val="ListParagraph"/>
        <w:numPr>
          <w:ilvl w:val="0"/>
          <w:numId w:val="24"/>
        </w:numPr>
        <w:ind w:left="357" w:hanging="357"/>
        <w:contextualSpacing/>
        <w:jc w:val="both"/>
        <w:rPr>
          <w:rFonts w:ascii="Arial" w:hAnsi="Arial" w:cs="Arial"/>
          <w:szCs w:val="22"/>
        </w:rPr>
      </w:pPr>
      <w:r w:rsidRPr="00D13670">
        <w:rPr>
          <w:rFonts w:ascii="Arial" w:hAnsi="Arial" w:cs="Arial"/>
          <w:szCs w:val="22"/>
        </w:rPr>
        <w:t xml:space="preserve">Meeting the needs of adults with learning disabilities is one of the areas of growing spend for adult social care. Yet outcomes for this group can be very variable. It is proposed that further work be undertaken to understand both current and future numbers and the current and projected costs of providing support both for children’s and adult services. It is also proposed that further work is done to explore the funding for this group could be used differently to provide more efficient, consistent and more outcomes focused models of care and support to enable the child to remain within their local community and for their families to receive tailored support which actively supports this. We would aim for early findings from this work to feed into the Comprehensive Spending Review work being developed in respect of children’s services and adult social care.  </w:t>
      </w:r>
    </w:p>
    <w:p w14:paraId="3D649104" w14:textId="77777777" w:rsidR="007A03AE" w:rsidRPr="00D13670" w:rsidRDefault="007A03AE" w:rsidP="007A03AE">
      <w:pPr>
        <w:pStyle w:val="ListParagraph"/>
        <w:ind w:left="360"/>
        <w:jc w:val="both"/>
        <w:rPr>
          <w:rFonts w:ascii="Arial" w:hAnsi="Arial" w:cs="Arial"/>
          <w:szCs w:val="22"/>
          <w:highlight w:val="yellow"/>
        </w:rPr>
      </w:pPr>
    </w:p>
    <w:p w14:paraId="561C1AE5" w14:textId="77777777" w:rsidR="007B1BF4" w:rsidRPr="00D13670" w:rsidRDefault="007B1BF4" w:rsidP="007A03AE">
      <w:pPr>
        <w:jc w:val="both"/>
        <w:rPr>
          <w:rFonts w:ascii="Arial" w:hAnsi="Arial" w:cs="Arial"/>
          <w:b/>
          <w:szCs w:val="22"/>
        </w:rPr>
      </w:pPr>
    </w:p>
    <w:p w14:paraId="0F40B83C" w14:textId="77777777" w:rsidR="005F0364" w:rsidRPr="00D13670" w:rsidRDefault="005F0364" w:rsidP="007A03AE">
      <w:pPr>
        <w:jc w:val="both"/>
        <w:rPr>
          <w:rFonts w:ascii="Arial" w:hAnsi="Arial" w:cs="Arial"/>
          <w:szCs w:val="22"/>
        </w:rPr>
      </w:pPr>
      <w:r w:rsidRPr="00D13670">
        <w:rPr>
          <w:rFonts w:ascii="Arial" w:hAnsi="Arial" w:cs="Arial"/>
          <w:b/>
          <w:szCs w:val="22"/>
        </w:rPr>
        <w:t>Next steps</w:t>
      </w:r>
    </w:p>
    <w:p w14:paraId="40E87EA2" w14:textId="77777777" w:rsidR="00A41125" w:rsidRDefault="00A41125" w:rsidP="007A03AE">
      <w:pPr>
        <w:jc w:val="both"/>
        <w:rPr>
          <w:rFonts w:ascii="Arial" w:hAnsi="Arial" w:cs="Arial"/>
          <w:szCs w:val="22"/>
        </w:rPr>
      </w:pPr>
    </w:p>
    <w:p w14:paraId="324EE678" w14:textId="77777777" w:rsidR="009C4A15" w:rsidRDefault="009C4A15" w:rsidP="007A03AE">
      <w:pPr>
        <w:jc w:val="both"/>
        <w:rPr>
          <w:rFonts w:ascii="Arial" w:hAnsi="Arial" w:cs="Arial"/>
          <w:szCs w:val="22"/>
        </w:rPr>
      </w:pPr>
      <w:r>
        <w:rPr>
          <w:rFonts w:ascii="Arial" w:hAnsi="Arial" w:cs="Arial"/>
          <w:szCs w:val="22"/>
        </w:rPr>
        <w:t>The Draft agenda will go before the CYP Lead members on Monday 15 December</w:t>
      </w:r>
    </w:p>
    <w:p w14:paraId="17EC465D" w14:textId="77777777" w:rsidR="009C4A15" w:rsidRPr="00D13670" w:rsidRDefault="009C4A15" w:rsidP="007A03AE">
      <w:pPr>
        <w:jc w:val="both"/>
        <w:rPr>
          <w:rFonts w:ascii="Arial" w:hAnsi="Arial" w:cs="Arial"/>
          <w:szCs w:val="22"/>
        </w:rPr>
      </w:pPr>
    </w:p>
    <w:p w14:paraId="5E541D2C" w14:textId="77777777" w:rsidR="005F0364" w:rsidRDefault="005F0364" w:rsidP="007A03AE">
      <w:pPr>
        <w:pStyle w:val="ListParagraph"/>
        <w:numPr>
          <w:ilvl w:val="0"/>
          <w:numId w:val="24"/>
        </w:numPr>
        <w:jc w:val="both"/>
        <w:rPr>
          <w:rFonts w:ascii="Arial" w:hAnsi="Arial" w:cs="Arial"/>
          <w:szCs w:val="22"/>
        </w:rPr>
      </w:pPr>
      <w:r w:rsidRPr="00D13670">
        <w:rPr>
          <w:rFonts w:ascii="Arial" w:hAnsi="Arial" w:cs="Arial"/>
          <w:szCs w:val="22"/>
        </w:rPr>
        <w:t>Members are asked to:</w:t>
      </w:r>
    </w:p>
    <w:p w14:paraId="5BF01473" w14:textId="77777777" w:rsidR="009C4A15" w:rsidRPr="00D13670" w:rsidRDefault="009C4A15" w:rsidP="009C4A15">
      <w:pPr>
        <w:pStyle w:val="ListParagraph"/>
        <w:ind w:left="360"/>
        <w:jc w:val="both"/>
        <w:rPr>
          <w:rFonts w:ascii="Arial" w:hAnsi="Arial" w:cs="Arial"/>
          <w:szCs w:val="22"/>
        </w:rPr>
      </w:pPr>
    </w:p>
    <w:p w14:paraId="244D5619" w14:textId="77777777" w:rsidR="005F0364" w:rsidRDefault="00374763" w:rsidP="007A03AE">
      <w:pPr>
        <w:pStyle w:val="ListParagraph"/>
        <w:numPr>
          <w:ilvl w:val="1"/>
          <w:numId w:val="24"/>
        </w:numPr>
        <w:spacing w:before="120"/>
        <w:ind w:left="788" w:hanging="431"/>
        <w:jc w:val="both"/>
        <w:rPr>
          <w:rFonts w:ascii="Arial" w:hAnsi="Arial" w:cs="Arial"/>
          <w:szCs w:val="22"/>
        </w:rPr>
      </w:pPr>
      <w:r w:rsidRPr="00D13670">
        <w:rPr>
          <w:rFonts w:ascii="Arial" w:hAnsi="Arial" w:cs="Arial"/>
          <w:szCs w:val="22"/>
        </w:rPr>
        <w:t>Note the agenda items</w:t>
      </w:r>
      <w:r w:rsidR="009C4A15">
        <w:rPr>
          <w:rFonts w:ascii="Arial" w:hAnsi="Arial" w:cs="Arial"/>
          <w:szCs w:val="22"/>
        </w:rPr>
        <w:t xml:space="preserve"> proposed</w:t>
      </w:r>
    </w:p>
    <w:p w14:paraId="45ECBA26" w14:textId="43C20B36" w:rsidR="009C4A15" w:rsidRPr="00D13670" w:rsidRDefault="009C4A15" w:rsidP="007A03AE">
      <w:pPr>
        <w:pStyle w:val="ListParagraph"/>
        <w:numPr>
          <w:ilvl w:val="1"/>
          <w:numId w:val="24"/>
        </w:numPr>
        <w:spacing w:before="120"/>
        <w:ind w:left="788" w:hanging="431"/>
        <w:jc w:val="both"/>
        <w:rPr>
          <w:rFonts w:ascii="Arial" w:hAnsi="Arial" w:cs="Arial"/>
          <w:szCs w:val="22"/>
        </w:rPr>
      </w:pPr>
      <w:r>
        <w:rPr>
          <w:rFonts w:ascii="Arial" w:hAnsi="Arial" w:cs="Arial"/>
          <w:szCs w:val="22"/>
        </w:rPr>
        <w:t xml:space="preserve">Suggest </w:t>
      </w:r>
      <w:r w:rsidR="00A74920">
        <w:rPr>
          <w:rFonts w:ascii="Arial" w:hAnsi="Arial" w:cs="Arial"/>
          <w:szCs w:val="22"/>
        </w:rPr>
        <w:t>any other items</w:t>
      </w:r>
      <w:r>
        <w:rPr>
          <w:rFonts w:ascii="Arial" w:hAnsi="Arial" w:cs="Arial"/>
          <w:szCs w:val="22"/>
        </w:rPr>
        <w:t xml:space="preserve"> for the agenda</w:t>
      </w:r>
    </w:p>
    <w:p w14:paraId="25AE1F12" w14:textId="77777777" w:rsidR="004B0FD9" w:rsidRPr="00D13670" w:rsidRDefault="004B0FD9" w:rsidP="007A03AE">
      <w:pPr>
        <w:spacing w:before="120"/>
        <w:jc w:val="both"/>
        <w:rPr>
          <w:rFonts w:ascii="Arial" w:hAnsi="Arial" w:cs="Arial"/>
          <w:b/>
          <w:szCs w:val="22"/>
        </w:rPr>
      </w:pPr>
    </w:p>
    <w:p w14:paraId="23EAB228" w14:textId="77777777" w:rsidR="009C4A15" w:rsidRPr="009C4A15" w:rsidRDefault="009C4A15" w:rsidP="009C4A15">
      <w:pPr>
        <w:rPr>
          <w:rFonts w:ascii="Arial" w:hAnsi="Arial" w:cs="Arial"/>
          <w:szCs w:val="22"/>
        </w:rPr>
      </w:pPr>
    </w:p>
    <w:p w14:paraId="7DC18058" w14:textId="77777777" w:rsidR="009C4A15" w:rsidRPr="009C4A15" w:rsidRDefault="009C4A15" w:rsidP="009C4A15">
      <w:pPr>
        <w:rPr>
          <w:rFonts w:ascii="Arial" w:hAnsi="Arial" w:cs="Arial"/>
          <w:szCs w:val="22"/>
        </w:rPr>
      </w:pPr>
    </w:p>
    <w:p w14:paraId="0365ABAE" w14:textId="77777777" w:rsidR="00982B41" w:rsidRPr="009C4A15" w:rsidRDefault="00982B41" w:rsidP="009C4A15">
      <w:pPr>
        <w:rPr>
          <w:rFonts w:ascii="Arial" w:hAnsi="Arial" w:cs="Arial"/>
          <w:szCs w:val="22"/>
        </w:rPr>
      </w:pPr>
    </w:p>
    <w:sectPr w:rsidR="00982B41" w:rsidRPr="009C4A15"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7186B9" w14:textId="77777777" w:rsidR="0073279E" w:rsidRDefault="0073279E">
      <w:r>
        <w:separator/>
      </w:r>
    </w:p>
  </w:endnote>
  <w:endnote w:type="continuationSeparator" w:id="0">
    <w:p w14:paraId="080D794A" w14:textId="77777777" w:rsidR="0073279E" w:rsidRDefault="0073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3A63A3DE-AE08-4BF2-9F8F-1E0B8B9F1F59}"/>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EA58D763-6ADC-46B1-8A29-06F66373B149}"/>
    <w:embedBold r:id="rId3" w:fontKey="{8BEBD686-3C6C-4FB0-88B0-5F8A97E9E096}"/>
  </w:font>
  <w:font w:name="Cambria">
    <w:panose1 w:val="02040503050406030204"/>
    <w:charset w:val="00"/>
    <w:family w:val="roman"/>
    <w:pitch w:val="variable"/>
    <w:sig w:usb0="E00002FF" w:usb1="400004FF" w:usb2="00000000" w:usb3="00000000" w:csb0="0000019F" w:csb1="00000000"/>
    <w:embedRegular r:id="rId4" w:fontKey="{C4D98916-9F36-4D3C-8788-0B7F863513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B047"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77E17D" w14:textId="77777777" w:rsidR="0073279E" w:rsidRDefault="0073279E">
      <w:r>
        <w:separator/>
      </w:r>
    </w:p>
  </w:footnote>
  <w:footnote w:type="continuationSeparator" w:id="0">
    <w:p w14:paraId="4573AA2F" w14:textId="77777777" w:rsidR="0073279E" w:rsidRDefault="00732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118C3AD3" w14:textId="77777777" w:rsidTr="00D07BF2">
      <w:tc>
        <w:tcPr>
          <w:tcW w:w="5920" w:type="dxa"/>
          <w:vMerge w:val="restart"/>
          <w:shd w:val="clear" w:color="auto" w:fill="auto"/>
        </w:tcPr>
        <w:p w14:paraId="0654F1A7"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7AEBC1C" wp14:editId="6573546A">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3C7581E" w14:textId="77777777" w:rsidR="0021114E" w:rsidRPr="00374227" w:rsidRDefault="00DD5B53" w:rsidP="004B0FD9">
          <w:pPr>
            <w:pStyle w:val="Header"/>
            <w:rPr>
              <w:rFonts w:ascii="Arial" w:hAnsi="Arial" w:cs="Arial"/>
              <w:b/>
              <w:szCs w:val="22"/>
            </w:rPr>
          </w:pPr>
          <w:r>
            <w:rPr>
              <w:rFonts w:ascii="Arial" w:hAnsi="Arial" w:cs="Arial"/>
              <w:b/>
              <w:szCs w:val="22"/>
            </w:rPr>
            <w:t>Community Wellbeing Board</w:t>
          </w:r>
        </w:p>
      </w:tc>
    </w:tr>
    <w:tr w:rsidR="0021114E" w14:paraId="3013D405" w14:textId="77777777" w:rsidTr="00D07BF2">
      <w:trPr>
        <w:trHeight w:val="450"/>
      </w:trPr>
      <w:tc>
        <w:tcPr>
          <w:tcW w:w="5920" w:type="dxa"/>
          <w:vMerge/>
          <w:shd w:val="clear" w:color="auto" w:fill="auto"/>
        </w:tcPr>
        <w:p w14:paraId="4BB96A29" w14:textId="77777777" w:rsidR="0021114E" w:rsidRPr="00374227" w:rsidRDefault="0021114E" w:rsidP="00D07BF2">
          <w:pPr>
            <w:pStyle w:val="Header"/>
          </w:pPr>
        </w:p>
      </w:tc>
      <w:tc>
        <w:tcPr>
          <w:tcW w:w="3260" w:type="dxa"/>
          <w:shd w:val="clear" w:color="auto" w:fill="auto"/>
          <w:vAlign w:val="center"/>
        </w:tcPr>
        <w:p w14:paraId="232A7D40" w14:textId="77777777" w:rsidR="0021114E" w:rsidRPr="00374227" w:rsidRDefault="00DD5B53" w:rsidP="004B0FD9">
          <w:pPr>
            <w:pStyle w:val="Header"/>
            <w:spacing w:before="60"/>
            <w:rPr>
              <w:rFonts w:ascii="Arial" w:hAnsi="Arial" w:cs="Arial"/>
              <w:szCs w:val="22"/>
            </w:rPr>
          </w:pPr>
          <w:r>
            <w:rPr>
              <w:rFonts w:ascii="Arial" w:hAnsi="Arial" w:cs="Arial"/>
              <w:szCs w:val="22"/>
            </w:rPr>
            <w:t>2 December 2014</w:t>
          </w:r>
        </w:p>
      </w:tc>
    </w:tr>
    <w:tr w:rsidR="0021114E" w:rsidRPr="004F266E" w14:paraId="12C215A1" w14:textId="77777777" w:rsidTr="00D07BF2">
      <w:trPr>
        <w:trHeight w:val="708"/>
      </w:trPr>
      <w:tc>
        <w:tcPr>
          <w:tcW w:w="5920" w:type="dxa"/>
          <w:vMerge/>
          <w:shd w:val="clear" w:color="auto" w:fill="auto"/>
        </w:tcPr>
        <w:p w14:paraId="03B9A082" w14:textId="77777777" w:rsidR="0021114E" w:rsidRPr="00374227" w:rsidRDefault="0021114E" w:rsidP="00D07BF2">
          <w:pPr>
            <w:pStyle w:val="Header"/>
          </w:pPr>
        </w:p>
      </w:tc>
      <w:tc>
        <w:tcPr>
          <w:tcW w:w="3260" w:type="dxa"/>
          <w:shd w:val="clear" w:color="auto" w:fill="auto"/>
          <w:vAlign w:val="center"/>
        </w:tcPr>
        <w:p w14:paraId="034F42CB" w14:textId="77777777" w:rsidR="0021114E" w:rsidRPr="00374227" w:rsidRDefault="0021114E" w:rsidP="004B0FD9">
          <w:pPr>
            <w:pStyle w:val="Header"/>
            <w:spacing w:before="60"/>
            <w:rPr>
              <w:rFonts w:ascii="Arial" w:hAnsi="Arial" w:cs="Arial"/>
              <w:b/>
              <w:szCs w:val="22"/>
            </w:rPr>
          </w:pPr>
        </w:p>
      </w:tc>
    </w:tr>
  </w:tbl>
  <w:p w14:paraId="3AC47797"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8CD84" w14:textId="77777777" w:rsidR="001A07F1" w:rsidRDefault="001A07F1" w:rsidP="00E64FBC">
    <w:pPr>
      <w:pStyle w:val="Header"/>
      <w:rPr>
        <w:sz w:val="2"/>
      </w:rPr>
    </w:pPr>
  </w:p>
  <w:p w14:paraId="1AE10DAF"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11A78616" w14:textId="77777777" w:rsidTr="00084E44">
      <w:tc>
        <w:tcPr>
          <w:tcW w:w="6062" w:type="dxa"/>
          <w:vMerge w:val="restart"/>
        </w:tcPr>
        <w:p w14:paraId="46D6A60D"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47A42F9" wp14:editId="3168037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33AD1265" w14:textId="77777777" w:rsidR="001A07F1" w:rsidRPr="001D2C76" w:rsidRDefault="001A07F1" w:rsidP="00546D0D">
          <w:pPr>
            <w:pStyle w:val="Header"/>
            <w:rPr>
              <w:b/>
            </w:rPr>
          </w:pPr>
          <w:r>
            <w:rPr>
              <w:rFonts w:ascii="Arial" w:hAnsi="Arial" w:cs="Arial"/>
              <w:b/>
              <w:sz w:val="24"/>
              <w:szCs w:val="24"/>
            </w:rPr>
            <w:t>Meeting title</w:t>
          </w:r>
        </w:p>
      </w:tc>
    </w:tr>
    <w:tr w:rsidR="001A07F1" w14:paraId="3DDB3B0A" w14:textId="77777777" w:rsidTr="00084E44">
      <w:trPr>
        <w:trHeight w:val="450"/>
      </w:trPr>
      <w:tc>
        <w:tcPr>
          <w:tcW w:w="6062" w:type="dxa"/>
          <w:vMerge/>
        </w:tcPr>
        <w:p w14:paraId="62CFA1DA" w14:textId="77777777" w:rsidR="001A07F1" w:rsidRDefault="001A07F1" w:rsidP="00546D0D">
          <w:pPr>
            <w:pStyle w:val="Header"/>
          </w:pPr>
        </w:p>
      </w:tc>
      <w:tc>
        <w:tcPr>
          <w:tcW w:w="3225" w:type="dxa"/>
        </w:tcPr>
        <w:p w14:paraId="52811A4F" w14:textId="77777777" w:rsidR="001A07F1" w:rsidRDefault="001A07F1" w:rsidP="00546D0D">
          <w:pPr>
            <w:pStyle w:val="Header"/>
            <w:spacing w:before="60"/>
          </w:pPr>
          <w:r>
            <w:rPr>
              <w:rFonts w:ascii="Arial" w:hAnsi="Arial" w:cs="Arial"/>
              <w:sz w:val="24"/>
              <w:szCs w:val="24"/>
            </w:rPr>
            <w:t xml:space="preserve">Meeting date </w:t>
          </w:r>
        </w:p>
      </w:tc>
    </w:tr>
    <w:tr w:rsidR="001A07F1" w14:paraId="48D42107" w14:textId="77777777" w:rsidTr="00084E44">
      <w:trPr>
        <w:trHeight w:val="450"/>
      </w:trPr>
      <w:tc>
        <w:tcPr>
          <w:tcW w:w="6062" w:type="dxa"/>
          <w:vMerge/>
        </w:tcPr>
        <w:p w14:paraId="1E74CF84" w14:textId="77777777" w:rsidR="001A07F1" w:rsidRDefault="001A07F1" w:rsidP="00546D0D">
          <w:pPr>
            <w:pStyle w:val="Header"/>
          </w:pPr>
        </w:p>
      </w:tc>
      <w:tc>
        <w:tcPr>
          <w:tcW w:w="3225" w:type="dxa"/>
        </w:tcPr>
        <w:p w14:paraId="0249CF7A" w14:textId="77777777" w:rsidR="001A07F1" w:rsidRDefault="001A07F1" w:rsidP="00546D0D">
          <w:pPr>
            <w:pStyle w:val="Header"/>
            <w:spacing w:before="60"/>
            <w:rPr>
              <w:rFonts w:ascii="Arial" w:hAnsi="Arial" w:cs="Arial"/>
              <w:b/>
              <w:sz w:val="24"/>
              <w:szCs w:val="24"/>
            </w:rPr>
          </w:pPr>
        </w:p>
        <w:p w14:paraId="64A92A99"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D03D42D"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5CB297CC" w14:textId="77777777" w:rsidTr="00D07BF2">
      <w:tc>
        <w:tcPr>
          <w:tcW w:w="5920" w:type="dxa"/>
          <w:vMerge w:val="restart"/>
          <w:shd w:val="clear" w:color="auto" w:fill="auto"/>
        </w:tcPr>
        <w:p w14:paraId="0B097705"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E5A41EC" wp14:editId="679FFC6F">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0527A35B" w14:textId="77777777" w:rsidR="001E476B" w:rsidRPr="00374227" w:rsidRDefault="007A03AE" w:rsidP="004B0FD9">
          <w:pPr>
            <w:pStyle w:val="Header"/>
            <w:rPr>
              <w:rFonts w:ascii="Arial" w:hAnsi="Arial" w:cs="Arial"/>
              <w:b/>
              <w:szCs w:val="22"/>
            </w:rPr>
          </w:pPr>
          <w:r>
            <w:rPr>
              <w:rFonts w:ascii="Arial" w:hAnsi="Arial" w:cs="Arial"/>
              <w:b/>
              <w:szCs w:val="22"/>
            </w:rPr>
            <w:t xml:space="preserve">Community Wellbeing Board </w:t>
          </w:r>
        </w:p>
      </w:tc>
    </w:tr>
    <w:tr w:rsidR="001E476B" w14:paraId="7BFEF30D" w14:textId="77777777" w:rsidTr="00D07BF2">
      <w:trPr>
        <w:trHeight w:val="450"/>
      </w:trPr>
      <w:tc>
        <w:tcPr>
          <w:tcW w:w="5920" w:type="dxa"/>
          <w:vMerge/>
          <w:shd w:val="clear" w:color="auto" w:fill="auto"/>
        </w:tcPr>
        <w:p w14:paraId="4A7660B9" w14:textId="77777777" w:rsidR="001E476B" w:rsidRPr="00374227" w:rsidRDefault="001E476B" w:rsidP="00D07BF2">
          <w:pPr>
            <w:pStyle w:val="Header"/>
          </w:pPr>
        </w:p>
      </w:tc>
      <w:tc>
        <w:tcPr>
          <w:tcW w:w="3260" w:type="dxa"/>
          <w:shd w:val="clear" w:color="auto" w:fill="auto"/>
          <w:vAlign w:val="center"/>
        </w:tcPr>
        <w:p w14:paraId="3A697D76" w14:textId="77777777" w:rsidR="001E476B" w:rsidRPr="00374227" w:rsidRDefault="007A03AE" w:rsidP="004B0FD9">
          <w:pPr>
            <w:pStyle w:val="Header"/>
            <w:spacing w:before="60"/>
            <w:rPr>
              <w:rFonts w:ascii="Arial" w:hAnsi="Arial" w:cs="Arial"/>
              <w:szCs w:val="22"/>
            </w:rPr>
          </w:pPr>
          <w:r>
            <w:rPr>
              <w:rFonts w:ascii="Arial" w:hAnsi="Arial" w:cs="Arial"/>
              <w:szCs w:val="22"/>
            </w:rPr>
            <w:t>2 December 2014</w:t>
          </w:r>
        </w:p>
      </w:tc>
    </w:tr>
    <w:tr w:rsidR="001E476B" w:rsidRPr="004F266E" w14:paraId="5E89FFDC" w14:textId="77777777" w:rsidTr="00D07BF2">
      <w:trPr>
        <w:trHeight w:val="708"/>
      </w:trPr>
      <w:tc>
        <w:tcPr>
          <w:tcW w:w="5920" w:type="dxa"/>
          <w:vMerge/>
          <w:shd w:val="clear" w:color="auto" w:fill="auto"/>
        </w:tcPr>
        <w:p w14:paraId="7EBF3C18" w14:textId="77777777" w:rsidR="001E476B" w:rsidRPr="00374227" w:rsidRDefault="001E476B" w:rsidP="00D07BF2">
          <w:pPr>
            <w:pStyle w:val="Header"/>
          </w:pPr>
        </w:p>
      </w:tc>
      <w:tc>
        <w:tcPr>
          <w:tcW w:w="3260" w:type="dxa"/>
          <w:shd w:val="clear" w:color="auto" w:fill="auto"/>
          <w:vAlign w:val="center"/>
        </w:tcPr>
        <w:p w14:paraId="09716706" w14:textId="77777777" w:rsidR="001E476B" w:rsidRPr="00374227" w:rsidRDefault="001E476B" w:rsidP="004B0FD9">
          <w:pPr>
            <w:pStyle w:val="Header"/>
            <w:spacing w:before="60"/>
            <w:rPr>
              <w:rFonts w:ascii="Arial" w:hAnsi="Arial" w:cs="Arial"/>
              <w:b/>
              <w:szCs w:val="22"/>
            </w:rPr>
          </w:pPr>
        </w:p>
      </w:tc>
    </w:tr>
  </w:tbl>
  <w:p w14:paraId="6F297AFA"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84C747E"/>
    <w:multiLevelType w:val="hybridMultilevel"/>
    <w:tmpl w:val="8D7AE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023166"/>
    <w:multiLevelType w:val="multilevel"/>
    <w:tmpl w:val="C91CAE8A"/>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E0855B3"/>
    <w:multiLevelType w:val="hybridMultilevel"/>
    <w:tmpl w:val="1612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7"/>
  </w:num>
  <w:num w:numId="3">
    <w:abstractNumId w:val="21"/>
  </w:num>
  <w:num w:numId="4">
    <w:abstractNumId w:val="29"/>
  </w:num>
  <w:num w:numId="5">
    <w:abstractNumId w:val="20"/>
  </w:num>
  <w:num w:numId="6">
    <w:abstractNumId w:val="14"/>
  </w:num>
  <w:num w:numId="7">
    <w:abstractNumId w:val="25"/>
  </w:num>
  <w:num w:numId="8">
    <w:abstractNumId w:val="9"/>
  </w:num>
  <w:num w:numId="9">
    <w:abstractNumId w:val="5"/>
  </w:num>
  <w:num w:numId="10">
    <w:abstractNumId w:val="3"/>
  </w:num>
  <w:num w:numId="11">
    <w:abstractNumId w:val="10"/>
  </w:num>
  <w:num w:numId="12">
    <w:abstractNumId w:val="22"/>
  </w:num>
  <w:num w:numId="13">
    <w:abstractNumId w:val="12"/>
  </w:num>
  <w:num w:numId="14">
    <w:abstractNumId w:val="30"/>
  </w:num>
  <w:num w:numId="15">
    <w:abstractNumId w:val="18"/>
  </w:num>
  <w:num w:numId="16">
    <w:abstractNumId w:val="2"/>
  </w:num>
  <w:num w:numId="17">
    <w:abstractNumId w:val="28"/>
  </w:num>
  <w:num w:numId="18">
    <w:abstractNumId w:val="17"/>
  </w:num>
  <w:num w:numId="19">
    <w:abstractNumId w:val="8"/>
  </w:num>
  <w:num w:numId="20">
    <w:abstractNumId w:val="11"/>
  </w:num>
  <w:num w:numId="21">
    <w:abstractNumId w:val="24"/>
  </w:num>
  <w:num w:numId="22">
    <w:abstractNumId w:val="16"/>
  </w:num>
  <w:num w:numId="23">
    <w:abstractNumId w:val="26"/>
  </w:num>
  <w:num w:numId="24">
    <w:abstractNumId w:val="15"/>
  </w:num>
  <w:num w:numId="25">
    <w:abstractNumId w:val="6"/>
  </w:num>
  <w:num w:numId="26">
    <w:abstractNumId w:val="27"/>
  </w:num>
  <w:num w:numId="27">
    <w:abstractNumId w:val="0"/>
  </w:num>
  <w:num w:numId="28">
    <w:abstractNumId w:val="4"/>
  </w:num>
  <w:num w:numId="29">
    <w:abstractNumId w:val="1"/>
  </w:num>
  <w:num w:numId="30">
    <w:abstractNumId w:val="19"/>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135A1"/>
    <w:rsid w:val="0021518E"/>
    <w:rsid w:val="00223F45"/>
    <w:rsid w:val="002414C2"/>
    <w:rsid w:val="00254DF4"/>
    <w:rsid w:val="002A0C7D"/>
    <w:rsid w:val="002A0D9E"/>
    <w:rsid w:val="002D0658"/>
    <w:rsid w:val="002F15DD"/>
    <w:rsid w:val="002F3F0D"/>
    <w:rsid w:val="00302667"/>
    <w:rsid w:val="00324E86"/>
    <w:rsid w:val="00363ED4"/>
    <w:rsid w:val="00372DE6"/>
    <w:rsid w:val="00374763"/>
    <w:rsid w:val="003978FB"/>
    <w:rsid w:val="003C77A8"/>
    <w:rsid w:val="003E20D5"/>
    <w:rsid w:val="003E4825"/>
    <w:rsid w:val="003E4B3E"/>
    <w:rsid w:val="003F51EC"/>
    <w:rsid w:val="0041006B"/>
    <w:rsid w:val="0042168F"/>
    <w:rsid w:val="00435D57"/>
    <w:rsid w:val="004401AF"/>
    <w:rsid w:val="00444C86"/>
    <w:rsid w:val="00481354"/>
    <w:rsid w:val="004B0FD9"/>
    <w:rsid w:val="004C29E0"/>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2610E"/>
    <w:rsid w:val="0073279E"/>
    <w:rsid w:val="007670B0"/>
    <w:rsid w:val="007A03AE"/>
    <w:rsid w:val="007A063E"/>
    <w:rsid w:val="007B1BF4"/>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968A8"/>
    <w:rsid w:val="009B0877"/>
    <w:rsid w:val="009B0968"/>
    <w:rsid w:val="009C4A15"/>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4920"/>
    <w:rsid w:val="00A7644D"/>
    <w:rsid w:val="00A9189F"/>
    <w:rsid w:val="00A92B3B"/>
    <w:rsid w:val="00AA5C07"/>
    <w:rsid w:val="00AA6F4D"/>
    <w:rsid w:val="00B0159A"/>
    <w:rsid w:val="00B15986"/>
    <w:rsid w:val="00B162A5"/>
    <w:rsid w:val="00B249F9"/>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938E8"/>
    <w:rsid w:val="00CA1498"/>
    <w:rsid w:val="00CC0245"/>
    <w:rsid w:val="00CE2310"/>
    <w:rsid w:val="00CE3CB3"/>
    <w:rsid w:val="00CE6F75"/>
    <w:rsid w:val="00D13670"/>
    <w:rsid w:val="00D1779A"/>
    <w:rsid w:val="00D355E8"/>
    <w:rsid w:val="00D620BE"/>
    <w:rsid w:val="00D66905"/>
    <w:rsid w:val="00D77253"/>
    <w:rsid w:val="00D84731"/>
    <w:rsid w:val="00D84788"/>
    <w:rsid w:val="00D903DC"/>
    <w:rsid w:val="00DA0183"/>
    <w:rsid w:val="00DB155F"/>
    <w:rsid w:val="00DD5B53"/>
    <w:rsid w:val="00DD7640"/>
    <w:rsid w:val="00DF11AC"/>
    <w:rsid w:val="00E06C2B"/>
    <w:rsid w:val="00E11424"/>
    <w:rsid w:val="00E150A3"/>
    <w:rsid w:val="00E27467"/>
    <w:rsid w:val="00E4011A"/>
    <w:rsid w:val="00E52D8B"/>
    <w:rsid w:val="00E626A4"/>
    <w:rsid w:val="00E64FBC"/>
    <w:rsid w:val="00E650C7"/>
    <w:rsid w:val="00E76A18"/>
    <w:rsid w:val="00E7710E"/>
    <w:rsid w:val="00E83EB8"/>
    <w:rsid w:val="00E84B8B"/>
    <w:rsid w:val="00EB1237"/>
    <w:rsid w:val="00EB5EEE"/>
    <w:rsid w:val="00F23B3B"/>
    <w:rsid w:val="00F6257D"/>
    <w:rsid w:val="00F6671D"/>
    <w:rsid w:val="00F66928"/>
    <w:rsid w:val="00F74F32"/>
    <w:rsid w:val="00F77051"/>
    <w:rsid w:val="00F866E4"/>
    <w:rsid w:val="00F95A3A"/>
    <w:rsid w:val="00FB295D"/>
    <w:rsid w:val="00FB4EB7"/>
    <w:rsid w:val="00FC6410"/>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46E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61459120">
      <w:bodyDiv w:val="1"/>
      <w:marLeft w:val="0"/>
      <w:marRight w:val="0"/>
      <w:marTop w:val="0"/>
      <w:marBottom w:val="0"/>
      <w:divBdr>
        <w:top w:val="none" w:sz="0" w:space="0" w:color="auto"/>
        <w:left w:val="none" w:sz="0" w:space="0" w:color="auto"/>
        <w:bottom w:val="none" w:sz="0" w:space="0" w:color="auto"/>
        <w:right w:val="none" w:sz="0" w:space="0" w:color="auto"/>
      </w:divBdr>
      <w:divsChild>
        <w:div w:id="1893496205">
          <w:marLeft w:val="0"/>
          <w:marRight w:val="0"/>
          <w:marTop w:val="0"/>
          <w:marBottom w:val="0"/>
          <w:divBdr>
            <w:top w:val="none" w:sz="0" w:space="0" w:color="auto"/>
            <w:left w:val="none" w:sz="0" w:space="0" w:color="auto"/>
            <w:bottom w:val="none" w:sz="0" w:space="0" w:color="auto"/>
            <w:right w:val="none" w:sz="0" w:space="0" w:color="auto"/>
          </w:divBdr>
          <w:divsChild>
            <w:div w:id="126703471">
              <w:marLeft w:val="0"/>
              <w:marRight w:val="0"/>
              <w:marTop w:val="0"/>
              <w:marBottom w:val="0"/>
              <w:divBdr>
                <w:top w:val="none" w:sz="0" w:space="0" w:color="auto"/>
                <w:left w:val="none" w:sz="0" w:space="0" w:color="auto"/>
                <w:bottom w:val="none" w:sz="0" w:space="0" w:color="auto"/>
                <w:right w:val="none" w:sz="0" w:space="0" w:color="auto"/>
              </w:divBdr>
              <w:divsChild>
                <w:div w:id="1184321585">
                  <w:marLeft w:val="0"/>
                  <w:marRight w:val="0"/>
                  <w:marTop w:val="0"/>
                  <w:marBottom w:val="0"/>
                  <w:divBdr>
                    <w:top w:val="none" w:sz="0" w:space="0" w:color="auto"/>
                    <w:left w:val="none" w:sz="0" w:space="0" w:color="auto"/>
                    <w:bottom w:val="none" w:sz="0" w:space="0" w:color="auto"/>
                    <w:right w:val="none" w:sz="0" w:space="0" w:color="auto"/>
                  </w:divBdr>
                  <w:divsChild>
                    <w:div w:id="1277563657">
                      <w:marLeft w:val="0"/>
                      <w:marRight w:val="0"/>
                      <w:marTop w:val="0"/>
                      <w:marBottom w:val="0"/>
                      <w:divBdr>
                        <w:top w:val="none" w:sz="0" w:space="0" w:color="auto"/>
                        <w:left w:val="none" w:sz="0" w:space="0" w:color="auto"/>
                        <w:bottom w:val="none" w:sz="0" w:space="0" w:color="auto"/>
                        <w:right w:val="none" w:sz="0" w:space="0" w:color="auto"/>
                      </w:divBdr>
                      <w:divsChild>
                        <w:div w:id="1282883113">
                          <w:marLeft w:val="0"/>
                          <w:marRight w:val="0"/>
                          <w:marTop w:val="0"/>
                          <w:marBottom w:val="0"/>
                          <w:divBdr>
                            <w:top w:val="none" w:sz="0" w:space="0" w:color="auto"/>
                            <w:left w:val="none" w:sz="0" w:space="0" w:color="auto"/>
                            <w:bottom w:val="none" w:sz="0" w:space="0" w:color="auto"/>
                            <w:right w:val="none" w:sz="0" w:space="0" w:color="auto"/>
                          </w:divBdr>
                          <w:divsChild>
                            <w:div w:id="1301837814">
                              <w:marLeft w:val="0"/>
                              <w:marRight w:val="0"/>
                              <w:marTop w:val="0"/>
                              <w:marBottom w:val="0"/>
                              <w:divBdr>
                                <w:top w:val="none" w:sz="0" w:space="0" w:color="auto"/>
                                <w:left w:val="none" w:sz="0" w:space="0" w:color="auto"/>
                                <w:bottom w:val="none" w:sz="0" w:space="0" w:color="auto"/>
                                <w:right w:val="none" w:sz="0" w:space="0" w:color="auto"/>
                              </w:divBdr>
                              <w:divsChild>
                                <w:div w:id="1490560929">
                                  <w:marLeft w:val="0"/>
                                  <w:marRight w:val="0"/>
                                  <w:marTop w:val="0"/>
                                  <w:marBottom w:val="0"/>
                                  <w:divBdr>
                                    <w:top w:val="none" w:sz="0" w:space="0" w:color="auto"/>
                                    <w:left w:val="none" w:sz="0" w:space="0" w:color="auto"/>
                                    <w:bottom w:val="none" w:sz="0" w:space="0" w:color="auto"/>
                                    <w:right w:val="none" w:sz="0" w:space="0" w:color="auto"/>
                                  </w:divBdr>
                                  <w:divsChild>
                                    <w:div w:id="253327050">
                                      <w:marLeft w:val="0"/>
                                      <w:marRight w:val="0"/>
                                      <w:marTop w:val="0"/>
                                      <w:marBottom w:val="0"/>
                                      <w:divBdr>
                                        <w:top w:val="none" w:sz="0" w:space="0" w:color="auto"/>
                                        <w:left w:val="none" w:sz="0" w:space="0" w:color="auto"/>
                                        <w:bottom w:val="none" w:sz="0" w:space="0" w:color="auto"/>
                                        <w:right w:val="single" w:sz="6" w:space="0" w:color="91CDF2"/>
                                      </w:divBdr>
                                      <w:divsChild>
                                        <w:div w:id="253590265">
                                          <w:marLeft w:val="0"/>
                                          <w:marRight w:val="0"/>
                                          <w:marTop w:val="0"/>
                                          <w:marBottom w:val="0"/>
                                          <w:divBdr>
                                            <w:top w:val="none" w:sz="0" w:space="0" w:color="auto"/>
                                            <w:left w:val="none" w:sz="0" w:space="0" w:color="auto"/>
                                            <w:bottom w:val="none" w:sz="0" w:space="0" w:color="auto"/>
                                            <w:right w:val="none" w:sz="0" w:space="0" w:color="auto"/>
                                          </w:divBdr>
                                          <w:divsChild>
                                            <w:div w:id="253975535">
                                              <w:marLeft w:val="0"/>
                                              <w:marRight w:val="0"/>
                                              <w:marTop w:val="0"/>
                                              <w:marBottom w:val="0"/>
                                              <w:divBdr>
                                                <w:top w:val="none" w:sz="0" w:space="0" w:color="auto"/>
                                                <w:left w:val="none" w:sz="0" w:space="0" w:color="auto"/>
                                                <w:bottom w:val="none" w:sz="0" w:space="0" w:color="auto"/>
                                                <w:right w:val="none" w:sz="0" w:space="0" w:color="auto"/>
                                              </w:divBdr>
                                            </w:div>
                                            <w:div w:id="19228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927498">
      <w:bodyDiv w:val="1"/>
      <w:marLeft w:val="0"/>
      <w:marRight w:val="0"/>
      <w:marTop w:val="0"/>
      <w:marBottom w:val="0"/>
      <w:divBdr>
        <w:top w:val="none" w:sz="0" w:space="0" w:color="auto"/>
        <w:left w:val="none" w:sz="0" w:space="0" w:color="auto"/>
        <w:bottom w:val="none" w:sz="0" w:space="0" w:color="auto"/>
        <w:right w:val="none" w:sz="0" w:space="0" w:color="auto"/>
      </w:divBdr>
      <w:divsChild>
        <w:div w:id="1665279465">
          <w:marLeft w:val="0"/>
          <w:marRight w:val="0"/>
          <w:marTop w:val="0"/>
          <w:marBottom w:val="0"/>
          <w:divBdr>
            <w:top w:val="none" w:sz="0" w:space="0" w:color="auto"/>
            <w:left w:val="none" w:sz="0" w:space="0" w:color="auto"/>
            <w:bottom w:val="none" w:sz="0" w:space="0" w:color="auto"/>
            <w:right w:val="none" w:sz="0" w:space="0" w:color="auto"/>
          </w:divBdr>
          <w:divsChild>
            <w:div w:id="179396791">
              <w:marLeft w:val="0"/>
              <w:marRight w:val="0"/>
              <w:marTop w:val="0"/>
              <w:marBottom w:val="0"/>
              <w:divBdr>
                <w:top w:val="none" w:sz="0" w:space="0" w:color="auto"/>
                <w:left w:val="none" w:sz="0" w:space="0" w:color="auto"/>
                <w:bottom w:val="none" w:sz="0" w:space="0" w:color="auto"/>
                <w:right w:val="none" w:sz="0" w:space="0" w:color="auto"/>
              </w:divBdr>
              <w:divsChild>
                <w:div w:id="1543248598">
                  <w:marLeft w:val="0"/>
                  <w:marRight w:val="0"/>
                  <w:marTop w:val="0"/>
                  <w:marBottom w:val="0"/>
                  <w:divBdr>
                    <w:top w:val="none" w:sz="0" w:space="0" w:color="auto"/>
                    <w:left w:val="none" w:sz="0" w:space="0" w:color="auto"/>
                    <w:bottom w:val="none" w:sz="0" w:space="0" w:color="auto"/>
                    <w:right w:val="none" w:sz="0" w:space="0" w:color="auto"/>
                  </w:divBdr>
                  <w:divsChild>
                    <w:div w:id="1639872673">
                      <w:marLeft w:val="0"/>
                      <w:marRight w:val="0"/>
                      <w:marTop w:val="0"/>
                      <w:marBottom w:val="0"/>
                      <w:divBdr>
                        <w:top w:val="none" w:sz="0" w:space="0" w:color="auto"/>
                        <w:left w:val="none" w:sz="0" w:space="0" w:color="auto"/>
                        <w:bottom w:val="none" w:sz="0" w:space="0" w:color="auto"/>
                        <w:right w:val="none" w:sz="0" w:space="0" w:color="auto"/>
                      </w:divBdr>
                      <w:divsChild>
                        <w:div w:id="786238204">
                          <w:marLeft w:val="0"/>
                          <w:marRight w:val="0"/>
                          <w:marTop w:val="0"/>
                          <w:marBottom w:val="0"/>
                          <w:divBdr>
                            <w:top w:val="none" w:sz="0" w:space="0" w:color="auto"/>
                            <w:left w:val="none" w:sz="0" w:space="0" w:color="auto"/>
                            <w:bottom w:val="none" w:sz="0" w:space="0" w:color="auto"/>
                            <w:right w:val="none" w:sz="0" w:space="0" w:color="auto"/>
                          </w:divBdr>
                          <w:divsChild>
                            <w:div w:id="468672920">
                              <w:marLeft w:val="0"/>
                              <w:marRight w:val="0"/>
                              <w:marTop w:val="0"/>
                              <w:marBottom w:val="0"/>
                              <w:divBdr>
                                <w:top w:val="none" w:sz="0" w:space="0" w:color="auto"/>
                                <w:left w:val="none" w:sz="0" w:space="0" w:color="auto"/>
                                <w:bottom w:val="none" w:sz="0" w:space="0" w:color="auto"/>
                                <w:right w:val="none" w:sz="0" w:space="0" w:color="auto"/>
                              </w:divBdr>
                              <w:divsChild>
                                <w:div w:id="1257327242">
                                  <w:marLeft w:val="0"/>
                                  <w:marRight w:val="0"/>
                                  <w:marTop w:val="0"/>
                                  <w:marBottom w:val="0"/>
                                  <w:divBdr>
                                    <w:top w:val="none" w:sz="0" w:space="0" w:color="auto"/>
                                    <w:left w:val="none" w:sz="0" w:space="0" w:color="auto"/>
                                    <w:bottom w:val="none" w:sz="0" w:space="0" w:color="auto"/>
                                    <w:right w:val="none" w:sz="0" w:space="0" w:color="auto"/>
                                  </w:divBdr>
                                  <w:divsChild>
                                    <w:div w:id="1628003503">
                                      <w:marLeft w:val="0"/>
                                      <w:marRight w:val="0"/>
                                      <w:marTop w:val="0"/>
                                      <w:marBottom w:val="0"/>
                                      <w:divBdr>
                                        <w:top w:val="none" w:sz="0" w:space="0" w:color="auto"/>
                                        <w:left w:val="none" w:sz="0" w:space="0" w:color="auto"/>
                                        <w:bottom w:val="none" w:sz="0" w:space="0" w:color="auto"/>
                                        <w:right w:val="single" w:sz="6" w:space="0" w:color="91CDF2"/>
                                      </w:divBdr>
                                      <w:divsChild>
                                        <w:div w:id="939990822">
                                          <w:marLeft w:val="0"/>
                                          <w:marRight w:val="0"/>
                                          <w:marTop w:val="0"/>
                                          <w:marBottom w:val="0"/>
                                          <w:divBdr>
                                            <w:top w:val="none" w:sz="0" w:space="0" w:color="auto"/>
                                            <w:left w:val="none" w:sz="0" w:space="0" w:color="auto"/>
                                            <w:bottom w:val="none" w:sz="0" w:space="0" w:color="auto"/>
                                            <w:right w:val="none" w:sz="0" w:space="0" w:color="auto"/>
                                          </w:divBdr>
                                          <w:divsChild>
                                            <w:div w:id="368536040">
                                              <w:marLeft w:val="0"/>
                                              <w:marRight w:val="0"/>
                                              <w:marTop w:val="0"/>
                                              <w:marBottom w:val="0"/>
                                              <w:divBdr>
                                                <w:top w:val="none" w:sz="0" w:space="0" w:color="auto"/>
                                                <w:left w:val="none" w:sz="0" w:space="0" w:color="auto"/>
                                                <w:bottom w:val="none" w:sz="0" w:space="0" w:color="auto"/>
                                                <w:right w:val="none" w:sz="0" w:space="0" w:color="auto"/>
                                              </w:divBdr>
                                            </w:div>
                                            <w:div w:id="14995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Samantha.ramanah@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overnment/uploads/system/uploads/attachment_data/file/281242/36353_Mental_Health_Crisis_accessibl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purl.org/dc/terms/"/>
    <ds:schemaRef ds:uri="a2450aae-1d20-4711-921f-ba4e3dc97b4d"/>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EA55B6CC-A5FF-4DAE-8D5C-0F2680CCA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920</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Michael Edley</cp:lastModifiedBy>
  <cp:revision>14</cp:revision>
  <cp:lastPrinted>2010-08-12T11:06:00Z</cp:lastPrinted>
  <dcterms:created xsi:type="dcterms:W3CDTF">2014-11-24T11:40:00Z</dcterms:created>
  <dcterms:modified xsi:type="dcterms:W3CDTF">2014-11-27T16:38:00Z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Joint Childrens and CWB workshop</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